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F63BB" w:rsidRPr="00CB168F" w:rsidRDefault="000C1199" w:rsidP="00BF63BB">
      <w:pPr>
        <w:tabs>
          <w:tab w:val="left" w:pos="1985"/>
          <w:tab w:val="left" w:pos="7920"/>
        </w:tabs>
        <w:jc w:val="both"/>
        <w:rPr>
          <w:rFonts w:ascii="Arial" w:hAnsi="Arial" w:cs="Arial"/>
          <w:b/>
          <w:sz w:val="24"/>
        </w:rPr>
      </w:pPr>
      <w:r w:rsidRPr="000C1199">
        <w:rPr>
          <w:rFonts w:ascii="Arial" w:hAnsi="Arial" w:cs="Arial"/>
          <w:b/>
          <w:sz w:val="24"/>
          <w:lang w:val="de-DE"/>
        </w:rPr>
        <w:t>3GPP TSG-RAN WG4 Meeting #</w:t>
      </w:r>
      <w:r w:rsidR="00F935B0">
        <w:rPr>
          <w:rFonts w:ascii="Arial" w:hAnsi="Arial" w:cs="Arial"/>
          <w:b/>
          <w:sz w:val="24"/>
          <w:lang w:val="de-DE"/>
        </w:rPr>
        <w:t>90</w:t>
      </w:r>
      <w:r w:rsidR="000036D3">
        <w:rPr>
          <w:rFonts w:ascii="Arial" w:hAnsi="Arial" w:cs="Arial" w:hint="eastAsia"/>
          <w:b/>
          <w:sz w:val="24"/>
          <w:lang w:val="de-DE" w:eastAsia="zh-CN"/>
        </w:rPr>
        <w:t>bis</w:t>
      </w:r>
      <w:r w:rsidR="00BF63BB" w:rsidRPr="002C213F">
        <w:rPr>
          <w:rFonts w:ascii="Arial" w:hAnsi="Arial" w:cs="Arial"/>
          <w:b/>
          <w:sz w:val="24"/>
          <w:lang w:val="de-DE"/>
        </w:rPr>
        <w:tab/>
      </w:r>
      <w:r w:rsidR="00BF63BB" w:rsidRPr="002C213F">
        <w:rPr>
          <w:rFonts w:ascii="Arial" w:hAnsi="Arial" w:cs="Arial"/>
          <w:b/>
          <w:sz w:val="24"/>
          <w:lang w:val="de-DE"/>
        </w:rPr>
        <w:tab/>
      </w:r>
      <w:r w:rsidR="00672386" w:rsidRPr="00672386">
        <w:rPr>
          <w:rFonts w:ascii="Arial" w:hAnsi="Arial" w:cs="Arial"/>
          <w:b/>
          <w:sz w:val="24"/>
          <w:lang w:val="de-DE"/>
        </w:rPr>
        <w:t>R4-1904159</w:t>
      </w:r>
      <w:bookmarkStart w:id="0" w:name="_GoBack"/>
      <w:bookmarkEnd w:id="0"/>
      <w:r w:rsidR="00BF63BB">
        <w:rPr>
          <w:rFonts w:ascii="Arial" w:hAnsi="Arial" w:cs="Arial"/>
          <w:b/>
          <w:sz w:val="24"/>
          <w:lang w:val="de-DE"/>
        </w:rPr>
        <w:br/>
      </w:r>
      <w:r w:rsidR="00967F74" w:rsidRPr="00967F74">
        <w:rPr>
          <w:rFonts w:ascii="Arial" w:hAnsi="Arial" w:cs="Arial"/>
          <w:b/>
          <w:sz w:val="24"/>
        </w:rPr>
        <w:t>Xi’an, China, April 8th – April 12th, 2019</w:t>
      </w:r>
      <w:r w:rsidR="00BF63BB">
        <w:rPr>
          <w:rFonts w:ascii="Arial" w:hAnsi="Arial" w:cs="Arial"/>
          <w:b/>
          <w:sz w:val="24"/>
        </w:rPr>
        <w:t xml:space="preserve"> </w:t>
      </w:r>
    </w:p>
    <w:p w:rsidR="007F7E76" w:rsidRPr="00BF63BB" w:rsidRDefault="007F7E76" w:rsidP="007F7E76">
      <w:pPr>
        <w:tabs>
          <w:tab w:val="left" w:pos="1985"/>
        </w:tabs>
        <w:spacing w:before="0" w:after="0"/>
        <w:ind w:left="1975" w:hangingChars="823" w:hanging="1975"/>
        <w:jc w:val="both"/>
        <w:rPr>
          <w:rFonts w:ascii="Arial" w:hAnsi="Arial" w:cs="Arial"/>
          <w:sz w:val="24"/>
          <w:highlight w:val="yellow"/>
        </w:rPr>
      </w:pP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Agenda item:</w:t>
      </w:r>
      <w:r w:rsidRPr="00146B4F">
        <w:rPr>
          <w:rFonts w:ascii="Arial" w:hAnsi="Arial" w:cs="Arial"/>
          <w:b/>
          <w:sz w:val="24"/>
        </w:rPr>
        <w:tab/>
      </w:r>
      <w:bookmarkStart w:id="1" w:name="Source"/>
      <w:bookmarkEnd w:id="1"/>
      <w:r w:rsidR="000C1199">
        <w:rPr>
          <w:rFonts w:ascii="Arial" w:hAnsi="Arial" w:cs="Arial"/>
          <w:b/>
          <w:sz w:val="24"/>
        </w:rPr>
        <w:t>10</w:t>
      </w:r>
      <w:r w:rsidR="000C1199">
        <w:rPr>
          <w:rFonts w:ascii="Arial" w:hAnsi="Arial" w:cs="Arial" w:hint="eastAsia"/>
          <w:b/>
          <w:sz w:val="24"/>
          <w:lang w:eastAsia="zh-CN"/>
        </w:rPr>
        <w:t>.</w:t>
      </w:r>
      <w:r w:rsidR="00B329E2">
        <w:rPr>
          <w:rFonts w:ascii="Arial" w:hAnsi="Arial" w:cs="Arial"/>
          <w:b/>
          <w:sz w:val="24"/>
        </w:rPr>
        <w:t>2</w:t>
      </w:r>
      <w:r w:rsidR="001969BD" w:rsidRPr="001969BD">
        <w:rPr>
          <w:rFonts w:ascii="Arial" w:hAnsi="Arial" w:cs="Arial"/>
          <w:b/>
          <w:sz w:val="24"/>
        </w:rPr>
        <w:t>.</w:t>
      </w:r>
      <w:r w:rsidR="000C1199">
        <w:rPr>
          <w:rFonts w:ascii="Arial" w:hAnsi="Arial" w:cs="Arial"/>
          <w:b/>
          <w:sz w:val="24"/>
        </w:rPr>
        <w:t>1</w:t>
      </w:r>
    </w:p>
    <w:p w:rsidR="001E105C" w:rsidRPr="001545A6" w:rsidRDefault="001E105C" w:rsidP="00D9163E">
      <w:pPr>
        <w:tabs>
          <w:tab w:val="left" w:pos="1985"/>
        </w:tabs>
        <w:spacing w:before="0"/>
        <w:ind w:left="1985" w:hanging="1985"/>
        <w:jc w:val="both"/>
        <w:rPr>
          <w:rFonts w:ascii="Arial" w:hAnsi="Arial" w:cs="Arial"/>
          <w:sz w:val="24"/>
        </w:rPr>
      </w:pPr>
      <w:r w:rsidRPr="00146B4F">
        <w:rPr>
          <w:rFonts w:ascii="Arial" w:hAnsi="Arial" w:cs="Arial"/>
          <w:b/>
          <w:sz w:val="24"/>
        </w:rPr>
        <w:t>Source:</w:t>
      </w:r>
      <w:r w:rsidRPr="00146B4F">
        <w:rPr>
          <w:rFonts w:ascii="Arial" w:hAnsi="Arial" w:cs="Arial"/>
          <w:b/>
          <w:sz w:val="24"/>
        </w:rPr>
        <w:tab/>
      </w:r>
      <w:r w:rsidR="000C1199">
        <w:rPr>
          <w:rFonts w:ascii="Arial" w:hAnsi="Arial" w:cs="Arial"/>
          <w:b/>
          <w:sz w:val="24"/>
        </w:rPr>
        <w:t>CA</w:t>
      </w:r>
      <w:r w:rsidR="009A321F">
        <w:rPr>
          <w:rFonts w:ascii="Arial" w:hAnsi="Arial" w:cs="Arial"/>
          <w:b/>
          <w:sz w:val="24"/>
        </w:rPr>
        <w:t>ICT</w:t>
      </w:r>
    </w:p>
    <w:p w:rsidR="001E105C" w:rsidRPr="00146B4F" w:rsidRDefault="001E105C" w:rsidP="00CE5A7E">
      <w:pPr>
        <w:tabs>
          <w:tab w:val="left" w:pos="1985"/>
        </w:tabs>
        <w:spacing w:before="0"/>
        <w:ind w:left="1983" w:hangingChars="823" w:hanging="1983"/>
        <w:jc w:val="both"/>
        <w:rPr>
          <w:rFonts w:ascii="Arial" w:hAnsi="Arial" w:cs="Arial"/>
          <w:b/>
          <w:sz w:val="24"/>
          <w:lang w:val="en-US"/>
        </w:rPr>
      </w:pPr>
      <w:r w:rsidRPr="00146B4F">
        <w:rPr>
          <w:rFonts w:ascii="Arial" w:hAnsi="Arial" w:cs="Arial"/>
          <w:b/>
          <w:sz w:val="24"/>
        </w:rPr>
        <w:t>Title:</w:t>
      </w:r>
      <w:r w:rsidRPr="00146B4F">
        <w:rPr>
          <w:rFonts w:ascii="Arial" w:hAnsi="Arial" w:cs="Arial"/>
          <w:b/>
          <w:sz w:val="24"/>
        </w:rPr>
        <w:tab/>
      </w:r>
      <w:r w:rsidR="000C1199" w:rsidRPr="000C1199">
        <w:rPr>
          <w:rFonts w:ascii="Arial" w:hAnsi="Arial" w:cs="Arial"/>
          <w:b/>
          <w:sz w:val="24"/>
        </w:rPr>
        <w:t xml:space="preserve">NR MIMO OTA Ad-hoc meeting </w:t>
      </w:r>
      <w:r w:rsidR="005906C8">
        <w:rPr>
          <w:rFonts w:ascii="Arial" w:hAnsi="Arial" w:cs="Arial" w:hint="eastAsia"/>
          <w:b/>
          <w:sz w:val="24"/>
          <w:lang w:eastAsia="zh-CN"/>
        </w:rPr>
        <w:t>notes</w:t>
      </w:r>
    </w:p>
    <w:p w:rsidR="001E105C" w:rsidRPr="00146B4F" w:rsidRDefault="001E105C" w:rsidP="00D9163E">
      <w:pPr>
        <w:tabs>
          <w:tab w:val="left" w:pos="1985"/>
        </w:tabs>
        <w:spacing w:before="0"/>
        <w:ind w:left="1983" w:hangingChars="823" w:hanging="1983"/>
        <w:jc w:val="both"/>
        <w:rPr>
          <w:rFonts w:ascii="Arial" w:hAnsi="Arial" w:cs="Arial"/>
          <w:b/>
          <w:sz w:val="24"/>
        </w:rPr>
      </w:pPr>
      <w:r w:rsidRPr="00146B4F">
        <w:rPr>
          <w:rFonts w:ascii="Arial" w:hAnsi="Arial" w:cs="Arial"/>
          <w:b/>
          <w:sz w:val="24"/>
        </w:rPr>
        <w:t>Document for:</w:t>
      </w:r>
      <w:r w:rsidRPr="00146B4F">
        <w:rPr>
          <w:rFonts w:ascii="Arial" w:hAnsi="Arial" w:cs="Arial"/>
          <w:b/>
          <w:sz w:val="24"/>
        </w:rPr>
        <w:tab/>
      </w:r>
      <w:bookmarkStart w:id="2" w:name="DocumentFor"/>
      <w:bookmarkEnd w:id="2"/>
      <w:r w:rsidR="004A65F8">
        <w:rPr>
          <w:rFonts w:ascii="Arial" w:hAnsi="Arial" w:cs="Arial"/>
          <w:b/>
          <w:sz w:val="24"/>
        </w:rPr>
        <w:t>Approval</w:t>
      </w:r>
    </w:p>
    <w:p w:rsidR="003A0C47" w:rsidRPr="00316E07" w:rsidRDefault="003A0C47" w:rsidP="003A0C47">
      <w:pPr>
        <w:pStyle w:val="1"/>
      </w:pPr>
      <w:r>
        <w:t>Channel models</w:t>
      </w:r>
      <w:r w:rsidR="009558DB">
        <w:t xml:space="preserve"> and Test methods</w:t>
      </w:r>
    </w:p>
    <w:p w:rsidR="003A0C47" w:rsidRPr="00316E07" w:rsidRDefault="003A0C47" w:rsidP="003A0C47">
      <w:pPr>
        <w:pStyle w:val="2"/>
      </w:pPr>
      <w:r w:rsidRPr="00316E07">
        <w:t>Summary of contributions and proposals</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3829"/>
        <w:gridCol w:w="1984"/>
        <w:gridCol w:w="1135"/>
        <w:gridCol w:w="851"/>
        <w:gridCol w:w="989"/>
      </w:tblGrid>
      <w:tr w:rsidR="003A0C47" w:rsidRPr="00BF63BB" w:rsidTr="005864E6">
        <w:trPr>
          <w:trHeight w:val="230"/>
        </w:trPr>
        <w:tc>
          <w:tcPr>
            <w:tcW w:w="61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TDoc</w:t>
            </w:r>
          </w:p>
        </w:tc>
        <w:tc>
          <w:tcPr>
            <w:tcW w:w="190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Title</w:t>
            </w:r>
          </w:p>
        </w:tc>
        <w:tc>
          <w:tcPr>
            <w:tcW w:w="989" w:type="pct"/>
            <w:shd w:val="clear" w:color="000000" w:fill="0033CC"/>
            <w:noWrap/>
            <w:vAlign w:val="center"/>
            <w:hideMark/>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Source</w:t>
            </w:r>
          </w:p>
        </w:tc>
        <w:tc>
          <w:tcPr>
            <w:tcW w:w="566" w:type="pct"/>
            <w:shd w:val="clear" w:color="000000" w:fill="0033CC"/>
          </w:tcPr>
          <w:p w:rsidR="003A0C47" w:rsidRPr="004E120F" w:rsidRDefault="003A0C47" w:rsidP="00900307">
            <w:pPr>
              <w:spacing w:before="0" w:after="0"/>
              <w:rPr>
                <w:rFonts w:ascii="Arial" w:hAnsi="Arial" w:cs="Arial"/>
                <w:b/>
                <w:bCs/>
                <w:color w:val="FFFFFF"/>
                <w:lang w:val="en-US" w:eastAsia="zh-CN"/>
              </w:rPr>
            </w:pPr>
            <w:r w:rsidRPr="004E120F">
              <w:rPr>
                <w:rFonts w:ascii="Arial" w:hAnsi="Arial" w:cs="Arial" w:hint="eastAsia"/>
                <w:b/>
                <w:bCs/>
                <w:color w:val="FFFFFF"/>
                <w:lang w:val="en-US" w:eastAsia="zh-CN"/>
              </w:rPr>
              <w:t>F</w:t>
            </w:r>
            <w:r w:rsidRPr="004E120F">
              <w:rPr>
                <w:rFonts w:ascii="Arial" w:hAnsi="Arial" w:cs="Arial"/>
                <w:b/>
                <w:bCs/>
                <w:color w:val="FFFFFF"/>
                <w:lang w:val="en-US" w:eastAsia="zh-CN"/>
              </w:rPr>
              <w:t>or</w:t>
            </w:r>
          </w:p>
        </w:tc>
        <w:tc>
          <w:tcPr>
            <w:tcW w:w="424"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AI</w:t>
            </w:r>
          </w:p>
        </w:tc>
        <w:tc>
          <w:tcPr>
            <w:tcW w:w="493" w:type="pct"/>
            <w:shd w:val="clear" w:color="000000" w:fill="0033CC"/>
          </w:tcPr>
          <w:p w:rsidR="003A0C47" w:rsidRPr="00BF63BB" w:rsidRDefault="003A0C47" w:rsidP="00900307">
            <w:pPr>
              <w:spacing w:before="0" w:after="0"/>
              <w:rPr>
                <w:rFonts w:ascii="Arial" w:eastAsia="Times New Roman" w:hAnsi="Arial" w:cs="Arial"/>
                <w:b/>
                <w:bCs/>
                <w:color w:val="FFFFFF"/>
                <w:lang w:val="en-US"/>
              </w:rPr>
            </w:pPr>
            <w:r w:rsidRPr="00BF63BB">
              <w:rPr>
                <w:rFonts w:ascii="Arial" w:eastAsia="Times New Roman" w:hAnsi="Arial" w:cs="Arial"/>
                <w:b/>
                <w:bCs/>
                <w:color w:val="FFFFFF"/>
                <w:lang w:val="en-US"/>
              </w:rPr>
              <w:t>Status</w:t>
            </w:r>
          </w:p>
        </w:tc>
      </w:tr>
      <w:tr w:rsidR="003A0C47" w:rsidRPr="00A506CE" w:rsidTr="005864E6">
        <w:trPr>
          <w:trHeight w:val="230"/>
        </w:trPr>
        <w:tc>
          <w:tcPr>
            <w:tcW w:w="619" w:type="pct"/>
            <w:shd w:val="clear" w:color="auto" w:fill="00B050"/>
          </w:tcPr>
          <w:p w:rsidR="003A0C47" w:rsidRPr="00A506CE" w:rsidRDefault="003A0C47" w:rsidP="00900307">
            <w:pPr>
              <w:spacing w:before="60" w:after="60"/>
              <w:jc w:val="center"/>
              <w:rPr>
                <w:rFonts w:ascii="Arial" w:hAnsi="Arial" w:cs="Arial"/>
                <w:b/>
                <w:bCs/>
                <w:color w:val="FFFFFF"/>
                <w:szCs w:val="18"/>
                <w:lang w:val="en-US" w:eastAsia="ja-JP" w:bidi="hi-IN"/>
              </w:rPr>
            </w:pPr>
          </w:p>
        </w:tc>
        <w:tc>
          <w:tcPr>
            <w:tcW w:w="4381" w:type="pct"/>
            <w:gridSpan w:val="5"/>
            <w:shd w:val="clear" w:color="auto" w:fill="00B050"/>
            <w:noWrap/>
            <w:vAlign w:val="center"/>
          </w:tcPr>
          <w:p w:rsidR="003A0C47" w:rsidRPr="00114743" w:rsidRDefault="009558DB" w:rsidP="00900307">
            <w:pPr>
              <w:spacing w:before="60" w:after="60"/>
              <w:jc w:val="center"/>
              <w:rPr>
                <w:rFonts w:ascii="Arial" w:hAnsi="Arial" w:cs="Arial"/>
                <w:b/>
                <w:bCs/>
                <w:color w:val="FFFFFF"/>
                <w:szCs w:val="18"/>
                <w:lang w:val="en-US" w:eastAsia="zh-CN" w:bidi="hi-IN"/>
              </w:rPr>
            </w:pPr>
            <w:r w:rsidRPr="00BF63BB">
              <w:rPr>
                <w:rFonts w:ascii="Arial" w:eastAsia="Times New Roman" w:hAnsi="Arial" w:cs="Arial"/>
                <w:b/>
                <w:bCs/>
                <w:color w:val="FFFFFF"/>
                <w:lang w:val="en-US"/>
              </w:rPr>
              <w:t>TDoc</w:t>
            </w:r>
            <w:r w:rsidRPr="009558DB">
              <w:rPr>
                <w:rFonts w:ascii="Arial" w:hAnsi="Arial" w:cs="Arial"/>
                <w:b/>
                <w:bCs/>
                <w:color w:val="FFFFFF"/>
                <w:szCs w:val="18"/>
                <w:lang w:val="en-US" w:eastAsia="zh-CN" w:bidi="hi-IN"/>
              </w:rPr>
              <w:t xml:space="preserve"> </w:t>
            </w:r>
            <w:r>
              <w:rPr>
                <w:rFonts w:ascii="Arial" w:hAnsi="Arial" w:cs="Arial"/>
                <w:b/>
                <w:bCs/>
                <w:color w:val="FFFFFF"/>
                <w:szCs w:val="18"/>
                <w:lang w:val="en-US" w:eastAsia="zh-CN" w:bidi="hi-IN"/>
              </w:rPr>
              <w:t xml:space="preserve">on </w:t>
            </w:r>
            <w:r w:rsidRPr="00114743">
              <w:rPr>
                <w:rFonts w:ascii="Arial" w:hAnsi="Arial" w:cs="Arial"/>
                <w:b/>
                <w:bCs/>
                <w:color w:val="FFFFFF"/>
                <w:szCs w:val="18"/>
                <w:lang w:val="en-US" w:eastAsia="zh-CN" w:bidi="hi-IN"/>
              </w:rPr>
              <w:t>Channel models</w:t>
            </w:r>
          </w:p>
        </w:tc>
      </w:tr>
      <w:tr w:rsidR="00040AB8"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040AB8" w:rsidRDefault="00F17F4A" w:rsidP="00040AB8">
            <w:pPr>
              <w:overflowPunct/>
              <w:autoSpaceDE/>
              <w:autoSpaceDN/>
              <w:adjustRightInd/>
              <w:spacing w:before="0" w:after="0"/>
              <w:textAlignment w:val="auto"/>
              <w:rPr>
                <w:rFonts w:ascii="Arial" w:hAnsi="Arial" w:cs="Arial"/>
                <w:b/>
                <w:bCs/>
                <w:color w:val="0000FF"/>
                <w:sz w:val="16"/>
                <w:szCs w:val="16"/>
                <w:u w:val="single"/>
                <w:lang w:val="en-US" w:eastAsia="zh-CN"/>
              </w:rPr>
            </w:pPr>
            <w:hyperlink r:id="rId12" w:history="1">
              <w:r w:rsidR="00040AB8">
                <w:rPr>
                  <w:rStyle w:val="af8"/>
                  <w:rFonts w:ascii="Arial" w:hAnsi="Arial" w:cs="Arial"/>
                  <w:b/>
                  <w:bCs/>
                  <w:sz w:val="16"/>
                  <w:szCs w:val="16"/>
                </w:rPr>
                <w:t>R4-1904052</w:t>
              </w:r>
            </w:hyperlink>
          </w:p>
        </w:tc>
        <w:tc>
          <w:tcPr>
            <w:tcW w:w="190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Effect of frequency on channel model scaling for FR1</w:t>
            </w:r>
          </w:p>
        </w:tc>
        <w:tc>
          <w:tcPr>
            <w:tcW w:w="98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Rohde &amp; Schwarz</w:t>
            </w:r>
          </w:p>
        </w:tc>
        <w:tc>
          <w:tcPr>
            <w:tcW w:w="566" w:type="pct"/>
          </w:tcPr>
          <w:p w:rsidR="00040AB8" w:rsidRDefault="00040AB8" w:rsidP="00040AB8">
            <w:pPr>
              <w:rPr>
                <w:rFonts w:ascii="Arial" w:hAnsi="Arial" w:cs="Arial"/>
                <w:sz w:val="16"/>
                <w:szCs w:val="16"/>
              </w:rPr>
            </w:pPr>
            <w:r>
              <w:rPr>
                <w:rFonts w:ascii="Arial" w:hAnsi="Arial" w:cs="Arial"/>
                <w:sz w:val="16"/>
                <w:szCs w:val="16"/>
              </w:rPr>
              <w:t>Approval</w:t>
            </w:r>
          </w:p>
        </w:tc>
        <w:tc>
          <w:tcPr>
            <w:tcW w:w="424" w:type="pct"/>
          </w:tcPr>
          <w:p w:rsidR="00040AB8" w:rsidRDefault="00040AB8" w:rsidP="00040AB8">
            <w:pPr>
              <w:rPr>
                <w:rFonts w:ascii="Arial" w:hAnsi="Arial" w:cs="Arial"/>
                <w:sz w:val="16"/>
                <w:szCs w:val="16"/>
              </w:rPr>
            </w:pPr>
            <w:r>
              <w:rPr>
                <w:rFonts w:ascii="Arial" w:hAnsi="Arial" w:cs="Arial"/>
                <w:sz w:val="16"/>
                <w:szCs w:val="16"/>
              </w:rPr>
              <w:t>10.2.4</w:t>
            </w:r>
          </w:p>
        </w:tc>
        <w:tc>
          <w:tcPr>
            <w:tcW w:w="493" w:type="pct"/>
          </w:tcPr>
          <w:p w:rsidR="00040AB8" w:rsidRDefault="00040AB8" w:rsidP="00040AB8">
            <w:pPr>
              <w:rPr>
                <w:rFonts w:ascii="Arial" w:hAnsi="Arial" w:cs="Arial"/>
                <w:b/>
                <w:bCs/>
                <w:sz w:val="16"/>
                <w:szCs w:val="16"/>
                <w:u w:val="single"/>
              </w:rPr>
            </w:pPr>
            <w:r>
              <w:rPr>
                <w:rFonts w:ascii="Arial" w:hAnsi="Arial" w:cs="Arial"/>
                <w:b/>
                <w:bCs/>
                <w:sz w:val="16"/>
                <w:szCs w:val="16"/>
                <w:u w:val="single"/>
              </w:rPr>
              <w:t>available</w:t>
            </w:r>
          </w:p>
        </w:tc>
      </w:tr>
      <w:tr w:rsidR="00040AB8" w:rsidRPr="00A506CE" w:rsidTr="005864E6">
        <w:trPr>
          <w:trHeight w:val="449"/>
        </w:trPr>
        <w:tc>
          <w:tcPr>
            <w:tcW w:w="619" w:type="pct"/>
            <w:tcBorders>
              <w:top w:val="nil"/>
              <w:left w:val="single" w:sz="4" w:space="0" w:color="A6A6A6"/>
              <w:bottom w:val="single" w:sz="4" w:space="0" w:color="A6A6A6"/>
              <w:right w:val="single" w:sz="4" w:space="0" w:color="A6A6A6"/>
            </w:tcBorders>
            <w:shd w:val="clear" w:color="auto" w:fill="auto"/>
            <w:noWrap/>
          </w:tcPr>
          <w:p w:rsidR="00040AB8" w:rsidRDefault="00F17F4A" w:rsidP="00040AB8">
            <w:pPr>
              <w:rPr>
                <w:rFonts w:ascii="Arial" w:hAnsi="Arial" w:cs="Arial"/>
                <w:b/>
                <w:bCs/>
                <w:color w:val="0000FF"/>
                <w:sz w:val="16"/>
                <w:szCs w:val="16"/>
                <w:u w:val="single"/>
              </w:rPr>
            </w:pPr>
            <w:hyperlink r:id="rId13" w:history="1">
              <w:r w:rsidR="00040AB8">
                <w:rPr>
                  <w:rStyle w:val="af8"/>
                  <w:rFonts w:ascii="Arial" w:hAnsi="Arial" w:cs="Arial"/>
                  <w:b/>
                  <w:bCs/>
                  <w:sz w:val="16"/>
                  <w:szCs w:val="16"/>
                </w:rPr>
                <w:t>R4-1904165</w:t>
              </w:r>
            </w:hyperlink>
          </w:p>
        </w:tc>
        <w:tc>
          <w:tcPr>
            <w:tcW w:w="190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 xml:space="preserve">UE MIMO OTA R16 Channel Model Validation for FR1 and FR2 </w:t>
            </w:r>
          </w:p>
        </w:tc>
        <w:tc>
          <w:tcPr>
            <w:tcW w:w="98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Spirent Communications</w:t>
            </w:r>
          </w:p>
        </w:tc>
        <w:tc>
          <w:tcPr>
            <w:tcW w:w="566" w:type="pct"/>
          </w:tcPr>
          <w:p w:rsidR="00040AB8" w:rsidRDefault="00040AB8" w:rsidP="00040AB8">
            <w:pPr>
              <w:rPr>
                <w:rFonts w:ascii="Arial" w:hAnsi="Arial" w:cs="Arial"/>
                <w:sz w:val="16"/>
                <w:szCs w:val="16"/>
              </w:rPr>
            </w:pPr>
            <w:r>
              <w:rPr>
                <w:rFonts w:ascii="Arial" w:hAnsi="Arial" w:cs="Arial"/>
                <w:sz w:val="16"/>
                <w:szCs w:val="16"/>
              </w:rPr>
              <w:t>Approval</w:t>
            </w:r>
          </w:p>
        </w:tc>
        <w:tc>
          <w:tcPr>
            <w:tcW w:w="424" w:type="pct"/>
          </w:tcPr>
          <w:p w:rsidR="00040AB8" w:rsidRDefault="00040AB8" w:rsidP="00040AB8">
            <w:pPr>
              <w:rPr>
                <w:rFonts w:ascii="Arial" w:hAnsi="Arial" w:cs="Arial"/>
                <w:sz w:val="16"/>
                <w:szCs w:val="16"/>
              </w:rPr>
            </w:pPr>
            <w:r>
              <w:rPr>
                <w:rFonts w:ascii="Arial" w:hAnsi="Arial" w:cs="Arial"/>
                <w:sz w:val="16"/>
                <w:szCs w:val="16"/>
              </w:rPr>
              <w:t>10.2.4</w:t>
            </w:r>
          </w:p>
        </w:tc>
        <w:tc>
          <w:tcPr>
            <w:tcW w:w="493" w:type="pct"/>
          </w:tcPr>
          <w:p w:rsidR="00040AB8" w:rsidRDefault="00040AB8" w:rsidP="00040AB8">
            <w:pPr>
              <w:rPr>
                <w:rFonts w:ascii="Arial" w:hAnsi="Arial" w:cs="Arial"/>
                <w:b/>
                <w:bCs/>
                <w:sz w:val="16"/>
                <w:szCs w:val="16"/>
                <w:u w:val="single"/>
              </w:rPr>
            </w:pPr>
            <w:r>
              <w:rPr>
                <w:rFonts w:ascii="Arial" w:hAnsi="Arial" w:cs="Arial"/>
                <w:b/>
                <w:bCs/>
                <w:sz w:val="16"/>
                <w:szCs w:val="16"/>
                <w:u w:val="single"/>
              </w:rPr>
              <w:t>available</w:t>
            </w:r>
          </w:p>
        </w:tc>
      </w:tr>
      <w:tr w:rsidR="00040AB8" w:rsidRPr="00A506CE" w:rsidTr="005864E6">
        <w:trPr>
          <w:trHeight w:val="230"/>
        </w:trPr>
        <w:tc>
          <w:tcPr>
            <w:tcW w:w="619" w:type="pct"/>
            <w:tcBorders>
              <w:top w:val="nil"/>
              <w:left w:val="single" w:sz="4" w:space="0" w:color="A6A6A6"/>
              <w:bottom w:val="single" w:sz="4" w:space="0" w:color="A6A6A6"/>
              <w:right w:val="single" w:sz="4" w:space="0" w:color="A6A6A6"/>
            </w:tcBorders>
            <w:shd w:val="clear" w:color="auto" w:fill="auto"/>
            <w:noWrap/>
          </w:tcPr>
          <w:p w:rsidR="00040AB8" w:rsidRDefault="00F17F4A" w:rsidP="00040AB8">
            <w:pPr>
              <w:rPr>
                <w:rFonts w:ascii="Arial" w:hAnsi="Arial" w:cs="Arial"/>
                <w:b/>
                <w:bCs/>
                <w:color w:val="0000FF"/>
                <w:sz w:val="16"/>
                <w:szCs w:val="16"/>
                <w:u w:val="single"/>
              </w:rPr>
            </w:pPr>
            <w:hyperlink r:id="rId14" w:history="1">
              <w:r w:rsidR="00040AB8">
                <w:rPr>
                  <w:rStyle w:val="af8"/>
                  <w:rFonts w:ascii="Arial" w:hAnsi="Arial" w:cs="Arial"/>
                  <w:b/>
                  <w:bCs/>
                  <w:sz w:val="16"/>
                  <w:szCs w:val="16"/>
                </w:rPr>
                <w:t>R4-1904197</w:t>
              </w:r>
            </w:hyperlink>
          </w:p>
        </w:tc>
        <w:tc>
          <w:tcPr>
            <w:tcW w:w="190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On Channel model implementations</w:t>
            </w:r>
          </w:p>
        </w:tc>
        <w:tc>
          <w:tcPr>
            <w:tcW w:w="989" w:type="pct"/>
            <w:shd w:val="clear" w:color="auto" w:fill="auto"/>
            <w:noWrap/>
          </w:tcPr>
          <w:p w:rsidR="00040AB8" w:rsidRDefault="00040AB8" w:rsidP="00040AB8">
            <w:pPr>
              <w:rPr>
                <w:rFonts w:ascii="Arial" w:hAnsi="Arial" w:cs="Arial"/>
                <w:sz w:val="16"/>
                <w:szCs w:val="16"/>
              </w:rPr>
            </w:pPr>
            <w:r>
              <w:rPr>
                <w:rFonts w:ascii="Arial" w:hAnsi="Arial" w:cs="Arial"/>
                <w:sz w:val="16"/>
                <w:szCs w:val="16"/>
              </w:rPr>
              <w:t>Keysight Technologies UK Ltd</w:t>
            </w:r>
          </w:p>
        </w:tc>
        <w:tc>
          <w:tcPr>
            <w:tcW w:w="566" w:type="pct"/>
          </w:tcPr>
          <w:p w:rsidR="00040AB8" w:rsidRDefault="00040AB8" w:rsidP="00040AB8">
            <w:pPr>
              <w:rPr>
                <w:rFonts w:ascii="Arial" w:hAnsi="Arial" w:cs="Arial"/>
                <w:sz w:val="16"/>
                <w:szCs w:val="16"/>
              </w:rPr>
            </w:pPr>
            <w:r>
              <w:rPr>
                <w:rFonts w:ascii="Arial" w:hAnsi="Arial" w:cs="Arial"/>
                <w:sz w:val="16"/>
                <w:szCs w:val="16"/>
              </w:rPr>
              <w:t>Approval</w:t>
            </w:r>
          </w:p>
        </w:tc>
        <w:tc>
          <w:tcPr>
            <w:tcW w:w="424" w:type="pct"/>
          </w:tcPr>
          <w:p w:rsidR="00040AB8" w:rsidRDefault="00040AB8" w:rsidP="00040AB8">
            <w:pPr>
              <w:rPr>
                <w:rFonts w:ascii="Arial" w:hAnsi="Arial" w:cs="Arial"/>
                <w:sz w:val="16"/>
                <w:szCs w:val="16"/>
              </w:rPr>
            </w:pPr>
            <w:r>
              <w:rPr>
                <w:rFonts w:ascii="Arial" w:hAnsi="Arial" w:cs="Arial"/>
                <w:sz w:val="16"/>
                <w:szCs w:val="16"/>
              </w:rPr>
              <w:t>10.2.4</w:t>
            </w:r>
          </w:p>
        </w:tc>
        <w:tc>
          <w:tcPr>
            <w:tcW w:w="493" w:type="pct"/>
          </w:tcPr>
          <w:p w:rsidR="00040AB8" w:rsidRDefault="00040AB8" w:rsidP="00040AB8">
            <w:pPr>
              <w:rPr>
                <w:rFonts w:ascii="Arial" w:hAnsi="Arial" w:cs="Arial"/>
                <w:b/>
                <w:bCs/>
                <w:sz w:val="16"/>
                <w:szCs w:val="16"/>
                <w:u w:val="single"/>
              </w:rPr>
            </w:pPr>
            <w:r>
              <w:rPr>
                <w:rFonts w:ascii="Arial" w:hAnsi="Arial" w:cs="Arial"/>
                <w:b/>
                <w:bCs/>
                <w:sz w:val="16"/>
                <w:szCs w:val="16"/>
                <w:u w:val="single"/>
              </w:rPr>
              <w:t>available</w:t>
            </w:r>
          </w:p>
        </w:tc>
      </w:tr>
      <w:tr w:rsidR="00040AB8" w:rsidRPr="00A506CE" w:rsidTr="005864E6">
        <w:trPr>
          <w:trHeight w:val="230"/>
        </w:trPr>
        <w:tc>
          <w:tcPr>
            <w:tcW w:w="619" w:type="pct"/>
            <w:tcBorders>
              <w:top w:val="nil"/>
              <w:left w:val="single" w:sz="4" w:space="0" w:color="A6A6A6"/>
              <w:bottom w:val="single" w:sz="4" w:space="0" w:color="auto"/>
              <w:right w:val="single" w:sz="4" w:space="0" w:color="A6A6A6"/>
            </w:tcBorders>
            <w:shd w:val="clear" w:color="auto" w:fill="auto"/>
            <w:noWrap/>
          </w:tcPr>
          <w:p w:rsidR="00040AB8" w:rsidRDefault="00F17F4A" w:rsidP="00040AB8">
            <w:pPr>
              <w:rPr>
                <w:rFonts w:ascii="Arial" w:hAnsi="Arial" w:cs="Arial"/>
                <w:b/>
                <w:bCs/>
                <w:color w:val="0000FF"/>
                <w:sz w:val="16"/>
                <w:szCs w:val="16"/>
                <w:u w:val="single"/>
              </w:rPr>
            </w:pPr>
            <w:hyperlink r:id="rId15" w:history="1">
              <w:r w:rsidR="00040AB8">
                <w:rPr>
                  <w:rStyle w:val="af8"/>
                  <w:rFonts w:ascii="Arial" w:hAnsi="Arial" w:cs="Arial"/>
                  <w:b/>
                  <w:bCs/>
                  <w:sz w:val="16"/>
                  <w:szCs w:val="16"/>
                </w:rPr>
                <w:t>R4-1904550</w:t>
              </w:r>
            </w:hyperlink>
          </w:p>
        </w:tc>
        <w:tc>
          <w:tcPr>
            <w:tcW w:w="1909" w:type="pct"/>
            <w:tcBorders>
              <w:bottom w:val="single" w:sz="4" w:space="0" w:color="auto"/>
            </w:tcBorders>
            <w:shd w:val="clear" w:color="auto" w:fill="auto"/>
            <w:noWrap/>
          </w:tcPr>
          <w:p w:rsidR="00040AB8" w:rsidRDefault="00040AB8" w:rsidP="00040AB8">
            <w:pPr>
              <w:rPr>
                <w:rFonts w:ascii="Arial" w:hAnsi="Arial" w:cs="Arial"/>
                <w:sz w:val="16"/>
                <w:szCs w:val="16"/>
              </w:rPr>
            </w:pPr>
            <w:r>
              <w:rPr>
                <w:rFonts w:ascii="Arial" w:hAnsi="Arial" w:cs="Arial"/>
                <w:sz w:val="16"/>
                <w:szCs w:val="16"/>
              </w:rPr>
              <w:t xml:space="preserve">CDL Angle Modifications </w:t>
            </w:r>
          </w:p>
        </w:tc>
        <w:tc>
          <w:tcPr>
            <w:tcW w:w="989" w:type="pct"/>
            <w:tcBorders>
              <w:bottom w:val="single" w:sz="4" w:space="0" w:color="auto"/>
            </w:tcBorders>
            <w:shd w:val="clear" w:color="auto" w:fill="auto"/>
            <w:noWrap/>
          </w:tcPr>
          <w:p w:rsidR="00040AB8" w:rsidRDefault="00040AB8" w:rsidP="00040AB8">
            <w:pPr>
              <w:rPr>
                <w:rFonts w:ascii="Arial" w:hAnsi="Arial" w:cs="Arial"/>
                <w:sz w:val="16"/>
                <w:szCs w:val="16"/>
              </w:rPr>
            </w:pPr>
            <w:r>
              <w:rPr>
                <w:rFonts w:ascii="Arial" w:hAnsi="Arial" w:cs="Arial"/>
                <w:sz w:val="16"/>
                <w:szCs w:val="16"/>
              </w:rPr>
              <w:t>Spirent Communications</w:t>
            </w:r>
          </w:p>
        </w:tc>
        <w:tc>
          <w:tcPr>
            <w:tcW w:w="566" w:type="pct"/>
            <w:tcBorders>
              <w:bottom w:val="single" w:sz="4" w:space="0" w:color="auto"/>
            </w:tcBorders>
          </w:tcPr>
          <w:p w:rsidR="00040AB8" w:rsidRDefault="00040AB8" w:rsidP="00040AB8">
            <w:pPr>
              <w:rPr>
                <w:rFonts w:ascii="Arial" w:hAnsi="Arial" w:cs="Arial"/>
                <w:sz w:val="16"/>
                <w:szCs w:val="16"/>
              </w:rPr>
            </w:pPr>
            <w:r>
              <w:rPr>
                <w:rFonts w:ascii="Arial" w:hAnsi="Arial" w:cs="Arial"/>
                <w:sz w:val="16"/>
                <w:szCs w:val="16"/>
              </w:rPr>
              <w:t>Approval</w:t>
            </w:r>
          </w:p>
        </w:tc>
        <w:tc>
          <w:tcPr>
            <w:tcW w:w="424" w:type="pct"/>
            <w:tcBorders>
              <w:bottom w:val="single" w:sz="4" w:space="0" w:color="auto"/>
            </w:tcBorders>
          </w:tcPr>
          <w:p w:rsidR="00040AB8" w:rsidRDefault="00040AB8" w:rsidP="00040AB8">
            <w:pPr>
              <w:rPr>
                <w:rFonts w:ascii="Arial" w:hAnsi="Arial" w:cs="Arial"/>
                <w:sz w:val="16"/>
                <w:szCs w:val="16"/>
              </w:rPr>
            </w:pPr>
            <w:r>
              <w:rPr>
                <w:rFonts w:ascii="Arial" w:hAnsi="Arial" w:cs="Arial"/>
                <w:sz w:val="16"/>
                <w:szCs w:val="16"/>
              </w:rPr>
              <w:t>10.2.4</w:t>
            </w:r>
          </w:p>
        </w:tc>
        <w:tc>
          <w:tcPr>
            <w:tcW w:w="493" w:type="pct"/>
            <w:tcBorders>
              <w:bottom w:val="single" w:sz="4" w:space="0" w:color="auto"/>
            </w:tcBorders>
          </w:tcPr>
          <w:p w:rsidR="00040AB8" w:rsidRDefault="00040AB8" w:rsidP="00040AB8">
            <w:pPr>
              <w:rPr>
                <w:rFonts w:ascii="Arial" w:hAnsi="Arial" w:cs="Arial"/>
                <w:b/>
                <w:bCs/>
                <w:sz w:val="16"/>
                <w:szCs w:val="16"/>
                <w:u w:val="single"/>
              </w:rPr>
            </w:pPr>
            <w:r>
              <w:rPr>
                <w:rFonts w:ascii="Arial" w:hAnsi="Arial" w:cs="Arial"/>
                <w:b/>
                <w:bCs/>
                <w:sz w:val="16"/>
                <w:szCs w:val="16"/>
                <w:u w:val="single"/>
              </w:rPr>
              <w:t>available</w:t>
            </w:r>
          </w:p>
        </w:tc>
      </w:tr>
      <w:tr w:rsidR="00040AB8" w:rsidRPr="00A506CE" w:rsidTr="005864E6">
        <w:trPr>
          <w:trHeight w:val="230"/>
        </w:trPr>
        <w:tc>
          <w:tcPr>
            <w:tcW w:w="619" w:type="pct"/>
            <w:tcBorders>
              <w:top w:val="single" w:sz="4" w:space="0" w:color="auto"/>
              <w:left w:val="single" w:sz="4" w:space="0" w:color="auto"/>
              <w:bottom w:val="single" w:sz="4" w:space="0" w:color="auto"/>
              <w:right w:val="single" w:sz="4" w:space="0" w:color="A6A6A6"/>
            </w:tcBorders>
            <w:shd w:val="clear" w:color="auto" w:fill="auto"/>
            <w:noWrap/>
          </w:tcPr>
          <w:p w:rsidR="00040AB8" w:rsidRDefault="00F17F4A" w:rsidP="00040AB8">
            <w:pPr>
              <w:rPr>
                <w:rFonts w:ascii="Arial" w:hAnsi="Arial" w:cs="Arial"/>
                <w:b/>
                <w:bCs/>
                <w:color w:val="0000FF"/>
                <w:sz w:val="16"/>
                <w:szCs w:val="16"/>
                <w:u w:val="single"/>
              </w:rPr>
            </w:pPr>
            <w:hyperlink r:id="rId16" w:history="1">
              <w:r w:rsidR="00040AB8">
                <w:rPr>
                  <w:rStyle w:val="af8"/>
                  <w:rFonts w:ascii="Arial" w:hAnsi="Arial" w:cs="Arial"/>
                  <w:b/>
                  <w:bCs/>
                  <w:sz w:val="16"/>
                  <w:szCs w:val="16"/>
                </w:rPr>
                <w:t>R4-1904642</w:t>
              </w:r>
            </w:hyperlink>
          </w:p>
        </w:tc>
        <w:tc>
          <w:tcPr>
            <w:tcW w:w="1909" w:type="pct"/>
            <w:tcBorders>
              <w:top w:val="single" w:sz="4" w:space="0" w:color="auto"/>
              <w:left w:val="single" w:sz="4" w:space="0" w:color="auto"/>
              <w:bottom w:val="single" w:sz="4" w:space="0" w:color="auto"/>
              <w:right w:val="single" w:sz="4" w:space="0" w:color="auto"/>
            </w:tcBorders>
            <w:shd w:val="clear" w:color="auto" w:fill="auto"/>
            <w:noWrap/>
          </w:tcPr>
          <w:p w:rsidR="00040AB8" w:rsidRDefault="00040AB8" w:rsidP="00040AB8">
            <w:pPr>
              <w:rPr>
                <w:rFonts w:ascii="Arial" w:hAnsi="Arial" w:cs="Arial"/>
                <w:sz w:val="16"/>
                <w:szCs w:val="16"/>
              </w:rPr>
            </w:pPr>
            <w:r>
              <w:rPr>
                <w:rFonts w:ascii="Arial" w:hAnsi="Arial" w:cs="Arial"/>
                <w:sz w:val="16"/>
                <w:szCs w:val="16"/>
              </w:rPr>
              <w:t>Scaling of Channel Model and UE Antenna Element Pattern for FR2</w:t>
            </w:r>
          </w:p>
        </w:tc>
        <w:tc>
          <w:tcPr>
            <w:tcW w:w="989" w:type="pct"/>
            <w:tcBorders>
              <w:top w:val="single" w:sz="4" w:space="0" w:color="auto"/>
              <w:left w:val="single" w:sz="4" w:space="0" w:color="auto"/>
              <w:bottom w:val="single" w:sz="4" w:space="0" w:color="auto"/>
              <w:right w:val="single" w:sz="4" w:space="0" w:color="auto"/>
            </w:tcBorders>
            <w:shd w:val="clear" w:color="auto" w:fill="auto"/>
            <w:noWrap/>
          </w:tcPr>
          <w:p w:rsidR="00040AB8" w:rsidRDefault="00040AB8" w:rsidP="00040AB8">
            <w:pPr>
              <w:rPr>
                <w:rFonts w:ascii="Arial" w:hAnsi="Arial" w:cs="Arial"/>
                <w:sz w:val="16"/>
                <w:szCs w:val="16"/>
              </w:rPr>
            </w:pPr>
            <w:r>
              <w:rPr>
                <w:rFonts w:ascii="Arial" w:hAnsi="Arial" w:cs="Arial"/>
                <w:sz w:val="16"/>
                <w:szCs w:val="16"/>
              </w:rPr>
              <w:t>Qualcomm UK Ltd</w:t>
            </w:r>
          </w:p>
        </w:tc>
        <w:tc>
          <w:tcPr>
            <w:tcW w:w="566" w:type="pct"/>
            <w:tcBorders>
              <w:top w:val="single" w:sz="4" w:space="0" w:color="auto"/>
              <w:left w:val="single" w:sz="4" w:space="0" w:color="auto"/>
              <w:bottom w:val="single" w:sz="4" w:space="0" w:color="auto"/>
              <w:right w:val="single" w:sz="4" w:space="0" w:color="auto"/>
            </w:tcBorders>
          </w:tcPr>
          <w:p w:rsidR="00040AB8" w:rsidRDefault="00040AB8" w:rsidP="00040AB8">
            <w:pPr>
              <w:rPr>
                <w:rFonts w:ascii="Arial" w:hAnsi="Arial" w:cs="Arial"/>
                <w:sz w:val="16"/>
                <w:szCs w:val="16"/>
              </w:rPr>
            </w:pPr>
            <w:r>
              <w:rPr>
                <w:rFonts w:ascii="Arial" w:hAnsi="Arial" w:cs="Arial"/>
                <w:sz w:val="16"/>
                <w:szCs w:val="16"/>
              </w:rPr>
              <w:t xml:space="preserve">　</w:t>
            </w:r>
          </w:p>
        </w:tc>
        <w:tc>
          <w:tcPr>
            <w:tcW w:w="424" w:type="pct"/>
            <w:tcBorders>
              <w:top w:val="single" w:sz="4" w:space="0" w:color="auto"/>
              <w:left w:val="single" w:sz="4" w:space="0" w:color="auto"/>
              <w:bottom w:val="single" w:sz="4" w:space="0" w:color="auto"/>
              <w:right w:val="single" w:sz="4" w:space="0" w:color="auto"/>
            </w:tcBorders>
          </w:tcPr>
          <w:p w:rsidR="00040AB8" w:rsidRDefault="00040AB8" w:rsidP="00040AB8">
            <w:pPr>
              <w:rPr>
                <w:rFonts w:ascii="Arial" w:hAnsi="Arial" w:cs="Arial"/>
                <w:sz w:val="16"/>
                <w:szCs w:val="16"/>
              </w:rPr>
            </w:pPr>
            <w:r>
              <w:rPr>
                <w:rFonts w:ascii="Arial" w:hAnsi="Arial" w:cs="Arial"/>
                <w:sz w:val="16"/>
                <w:szCs w:val="16"/>
              </w:rPr>
              <w:t>10.2.4</w:t>
            </w:r>
          </w:p>
        </w:tc>
        <w:tc>
          <w:tcPr>
            <w:tcW w:w="493" w:type="pct"/>
            <w:tcBorders>
              <w:top w:val="single" w:sz="4" w:space="0" w:color="auto"/>
              <w:left w:val="single" w:sz="4" w:space="0" w:color="auto"/>
              <w:bottom w:val="single" w:sz="4" w:space="0" w:color="auto"/>
              <w:right w:val="single" w:sz="4" w:space="0" w:color="auto"/>
            </w:tcBorders>
          </w:tcPr>
          <w:p w:rsidR="00040AB8" w:rsidRDefault="00040AB8" w:rsidP="00040AB8">
            <w:pPr>
              <w:rPr>
                <w:rFonts w:ascii="Arial" w:hAnsi="Arial" w:cs="Arial"/>
                <w:b/>
                <w:bCs/>
                <w:sz w:val="16"/>
                <w:szCs w:val="16"/>
                <w:u w:val="single"/>
              </w:rPr>
            </w:pPr>
            <w:r>
              <w:rPr>
                <w:rFonts w:ascii="Arial" w:hAnsi="Arial" w:cs="Arial"/>
                <w:b/>
                <w:bCs/>
                <w:sz w:val="16"/>
                <w:szCs w:val="16"/>
                <w:u w:val="single"/>
              </w:rPr>
              <w:t>available</w:t>
            </w:r>
          </w:p>
        </w:tc>
      </w:tr>
      <w:tr w:rsidR="003A0C47" w:rsidRPr="00900983" w:rsidTr="005864E6">
        <w:trPr>
          <w:trHeight w:val="230"/>
        </w:trPr>
        <w:tc>
          <w:tcPr>
            <w:tcW w:w="619" w:type="pct"/>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Company</w:t>
            </w:r>
          </w:p>
        </w:tc>
        <w:tc>
          <w:tcPr>
            <w:tcW w:w="4381" w:type="pct"/>
            <w:gridSpan w:val="5"/>
            <w:shd w:val="clear" w:color="000000" w:fill="0033CC"/>
            <w:noWrap/>
            <w:vAlign w:val="center"/>
            <w:hideMark/>
          </w:tcPr>
          <w:p w:rsidR="003A0C47" w:rsidRPr="00900983" w:rsidRDefault="003A0C47" w:rsidP="00900307">
            <w:pPr>
              <w:keepNext/>
              <w:spacing w:before="60" w:after="60"/>
              <w:rPr>
                <w:rFonts w:ascii="Arial" w:hAnsi="Arial" w:cs="Arial"/>
                <w:b/>
                <w:bCs/>
                <w:szCs w:val="18"/>
                <w:lang w:val="en-US" w:eastAsia="ja-JP" w:bidi="hi-IN"/>
              </w:rPr>
            </w:pPr>
            <w:r w:rsidRPr="00900983">
              <w:rPr>
                <w:rFonts w:ascii="Arial" w:hAnsi="Arial" w:cs="Arial"/>
                <w:b/>
                <w:bCs/>
                <w:szCs w:val="18"/>
                <w:lang w:val="en-US" w:eastAsia="ja-JP" w:bidi="hi-IN"/>
              </w:rPr>
              <w:t>Views</w:t>
            </w:r>
            <w:r>
              <w:rPr>
                <w:rFonts w:ascii="Arial" w:hAnsi="Arial" w:cs="Arial"/>
                <w:b/>
                <w:bCs/>
                <w:szCs w:val="18"/>
                <w:lang w:val="en-US" w:eastAsia="ja-JP" w:bidi="hi-IN"/>
              </w:rPr>
              <w:t xml:space="preserve"> on </w:t>
            </w:r>
            <w:r>
              <w:rPr>
                <w:rFonts w:ascii="Arial" w:hAnsi="Arial" w:cs="Arial" w:hint="eastAsia"/>
                <w:b/>
                <w:bCs/>
                <w:szCs w:val="18"/>
                <w:lang w:val="en-US" w:eastAsia="zh-CN" w:bidi="hi-IN"/>
              </w:rPr>
              <w:t xml:space="preserve">channel </w:t>
            </w:r>
            <w:r>
              <w:rPr>
                <w:rFonts w:ascii="Arial" w:hAnsi="Arial" w:cs="Arial"/>
                <w:b/>
                <w:bCs/>
                <w:szCs w:val="18"/>
                <w:lang w:val="en-US" w:eastAsia="ja-JP" w:bidi="hi-IN"/>
              </w:rPr>
              <w:t xml:space="preserve">models </w:t>
            </w:r>
          </w:p>
        </w:tc>
      </w:tr>
      <w:tr w:rsidR="003A0C47" w:rsidRPr="00900983" w:rsidTr="005864E6">
        <w:trPr>
          <w:trHeight w:val="806"/>
        </w:trPr>
        <w:tc>
          <w:tcPr>
            <w:tcW w:w="619" w:type="pct"/>
            <w:shd w:val="clear" w:color="auto" w:fill="auto"/>
            <w:noWrap/>
            <w:vAlign w:val="center"/>
          </w:tcPr>
          <w:p w:rsidR="003A0C47" w:rsidRDefault="0052051E" w:rsidP="00900307">
            <w:pPr>
              <w:spacing w:before="60" w:after="60"/>
              <w:rPr>
                <w:rFonts w:ascii="Arial" w:hAnsi="Arial" w:cs="Arial"/>
                <w:sz w:val="16"/>
                <w:szCs w:val="16"/>
              </w:rPr>
            </w:pPr>
            <w:r w:rsidRPr="0052051E">
              <w:rPr>
                <w:rFonts w:ascii="Arial" w:hAnsi="Arial" w:cs="Arial"/>
                <w:sz w:val="16"/>
                <w:szCs w:val="16"/>
              </w:rPr>
              <w:t>Rohde &amp; Schwarz</w:t>
            </w:r>
          </w:p>
          <w:p w:rsidR="003A0C47" w:rsidRPr="00900983" w:rsidRDefault="00F17F4A" w:rsidP="00900307">
            <w:pPr>
              <w:spacing w:before="60" w:after="60"/>
              <w:rPr>
                <w:rFonts w:ascii="Arial" w:hAnsi="Arial" w:cs="Arial"/>
                <w:szCs w:val="18"/>
                <w:lang w:val="en-US" w:eastAsia="ja-JP" w:bidi="hi-IN"/>
              </w:rPr>
            </w:pPr>
            <w:hyperlink r:id="rId17" w:history="1">
              <w:r w:rsidR="0052051E">
                <w:rPr>
                  <w:rStyle w:val="af8"/>
                  <w:rFonts w:ascii="Arial" w:hAnsi="Arial" w:cs="Arial"/>
                  <w:b/>
                  <w:bCs/>
                  <w:sz w:val="16"/>
                  <w:szCs w:val="16"/>
                </w:rPr>
                <w:t>R4-1904052</w:t>
              </w:r>
            </w:hyperlink>
          </w:p>
        </w:tc>
        <w:tc>
          <w:tcPr>
            <w:tcW w:w="4381" w:type="pct"/>
            <w:gridSpan w:val="5"/>
            <w:shd w:val="clear" w:color="auto" w:fill="auto"/>
            <w:noWrap/>
            <w:vAlign w:val="center"/>
          </w:tcPr>
          <w:p w:rsidR="00DC6A27" w:rsidRDefault="00DC6A27" w:rsidP="00DC6A27">
            <w:pPr>
              <w:jc w:val="both"/>
              <w:rPr>
                <w:b/>
              </w:rPr>
            </w:pPr>
            <w:r w:rsidRPr="00B915EB">
              <w:rPr>
                <w:b/>
              </w:rPr>
              <w:t xml:space="preserve">Observation </w:t>
            </w:r>
            <w:r>
              <w:rPr>
                <w:b/>
              </w:rPr>
              <w:t>1</w:t>
            </w:r>
            <w:r w:rsidRPr="00B915EB">
              <w:rPr>
                <w:b/>
              </w:rPr>
              <w:t xml:space="preserve">: </w:t>
            </w:r>
            <w:r>
              <w:rPr>
                <w:b/>
              </w:rPr>
              <w:t>Total a</w:t>
            </w:r>
            <w:r w:rsidRPr="00B915EB">
              <w:rPr>
                <w:b/>
              </w:rPr>
              <w:t>ngular spread</w:t>
            </w:r>
            <w:r>
              <w:rPr>
                <w:b/>
              </w:rPr>
              <w:t xml:space="preserve"> in azimuth</w:t>
            </w:r>
            <w:r w:rsidRPr="00B915EB">
              <w:rPr>
                <w:b/>
              </w:rPr>
              <w:t xml:space="preserve"> can </w:t>
            </w:r>
            <w:r>
              <w:rPr>
                <w:b/>
              </w:rPr>
              <w:t xml:space="preserve">be over </w:t>
            </w:r>
            <w:r w:rsidRPr="00B915EB">
              <w:rPr>
                <w:b/>
              </w:rPr>
              <w:t xml:space="preserve">200° and </w:t>
            </w:r>
            <w:r>
              <w:rPr>
                <w:b/>
              </w:rPr>
              <w:t xml:space="preserve">total angular spread in elevation can be over </w:t>
            </w:r>
            <w:r w:rsidRPr="00B915EB">
              <w:rPr>
                <w:b/>
              </w:rPr>
              <w:t xml:space="preserve">60° </w:t>
            </w:r>
            <w:r>
              <w:rPr>
                <w:b/>
              </w:rPr>
              <w:t>for certain scenarios</w:t>
            </w:r>
            <w:r w:rsidRPr="00B915EB">
              <w:rPr>
                <w:b/>
              </w:rPr>
              <w:t>.</w:t>
            </w:r>
          </w:p>
          <w:p w:rsidR="00DC6A27" w:rsidRDefault="00DC6A27" w:rsidP="00DC6A27">
            <w:pPr>
              <w:jc w:val="both"/>
              <w:rPr>
                <w:b/>
              </w:rPr>
            </w:pPr>
            <w:r w:rsidRPr="00B915EB">
              <w:rPr>
                <w:b/>
              </w:rPr>
              <w:t xml:space="preserve">Observation </w:t>
            </w:r>
            <w:r>
              <w:rPr>
                <w:b/>
              </w:rPr>
              <w:t>2</w:t>
            </w:r>
            <w:r w:rsidRPr="00B915EB">
              <w:rPr>
                <w:b/>
              </w:rPr>
              <w:t xml:space="preserve">: Angular spread (both azimuth and elevation) </w:t>
            </w:r>
            <w:r>
              <w:rPr>
                <w:b/>
              </w:rPr>
              <w:t>is frequency dependent.</w:t>
            </w:r>
          </w:p>
          <w:p w:rsidR="003A0C47" w:rsidRPr="00DC6A27" w:rsidRDefault="00DC6A27" w:rsidP="00DC6A27">
            <w:pPr>
              <w:jc w:val="both"/>
              <w:rPr>
                <w:b/>
              </w:rPr>
            </w:pPr>
            <w:r>
              <w:rPr>
                <w:b/>
              </w:rPr>
              <w:t>Proposal: Further study the frequency dependence of the scaled channel model(s), after they are downselected, in order to determine the worst case for the angular spread.</w:t>
            </w:r>
          </w:p>
        </w:tc>
      </w:tr>
      <w:tr w:rsidR="003A0C47" w:rsidRPr="00900983" w:rsidTr="005864E6">
        <w:trPr>
          <w:trHeight w:val="806"/>
        </w:trPr>
        <w:tc>
          <w:tcPr>
            <w:tcW w:w="619" w:type="pct"/>
            <w:shd w:val="clear" w:color="auto" w:fill="auto"/>
            <w:noWrap/>
            <w:vAlign w:val="center"/>
          </w:tcPr>
          <w:p w:rsidR="003A0C47" w:rsidRDefault="0052051E" w:rsidP="00900307">
            <w:pPr>
              <w:spacing w:before="60" w:after="60"/>
              <w:rPr>
                <w:rFonts w:ascii="Arial" w:hAnsi="Arial" w:cs="Arial"/>
                <w:sz w:val="16"/>
                <w:szCs w:val="16"/>
              </w:rPr>
            </w:pPr>
            <w:r w:rsidRPr="0052051E">
              <w:rPr>
                <w:rFonts w:ascii="Arial" w:hAnsi="Arial" w:cs="Arial"/>
                <w:sz w:val="16"/>
                <w:szCs w:val="16"/>
              </w:rPr>
              <w:t>Spirent Communications</w:t>
            </w:r>
          </w:p>
          <w:p w:rsidR="003A0C47" w:rsidRDefault="00F17F4A" w:rsidP="00900307">
            <w:pPr>
              <w:spacing w:before="60" w:after="60"/>
              <w:rPr>
                <w:rFonts w:ascii="Arial" w:hAnsi="Arial" w:cs="Arial"/>
                <w:sz w:val="16"/>
                <w:szCs w:val="16"/>
              </w:rPr>
            </w:pPr>
            <w:hyperlink r:id="rId18" w:history="1">
              <w:r w:rsidR="0052051E">
                <w:rPr>
                  <w:rStyle w:val="af8"/>
                  <w:rFonts w:ascii="Arial" w:hAnsi="Arial" w:cs="Arial"/>
                  <w:b/>
                  <w:bCs/>
                  <w:sz w:val="16"/>
                  <w:szCs w:val="16"/>
                </w:rPr>
                <w:t>R4-1904165</w:t>
              </w:r>
            </w:hyperlink>
          </w:p>
        </w:tc>
        <w:tc>
          <w:tcPr>
            <w:tcW w:w="4381" w:type="pct"/>
            <w:gridSpan w:val="5"/>
            <w:shd w:val="clear" w:color="auto" w:fill="auto"/>
            <w:noWrap/>
            <w:vAlign w:val="center"/>
          </w:tcPr>
          <w:p w:rsidR="00DC6A27" w:rsidRDefault="00DC6A27" w:rsidP="00DC6A27">
            <w:pPr>
              <w:jc w:val="both"/>
              <w:rPr>
                <w:rFonts w:eastAsia="Batang"/>
              </w:rPr>
            </w:pPr>
            <w:r w:rsidRPr="00BB750F">
              <w:rPr>
                <w:rFonts w:eastAsia="Batang"/>
                <w:b/>
              </w:rPr>
              <w:t>Proposal 1:</w:t>
            </w:r>
            <w:r>
              <w:rPr>
                <w:rFonts w:eastAsia="Batang"/>
              </w:rPr>
              <w:t xml:space="preserve"> The following parameters are to be validated:</w:t>
            </w:r>
          </w:p>
          <w:p w:rsidR="00DC6A27" w:rsidRDefault="00DC6A27" w:rsidP="00DC6A27">
            <w:pPr>
              <w:jc w:val="both"/>
              <w:rPr>
                <w:rFonts w:eastAsia="Batang"/>
              </w:rPr>
            </w:pPr>
            <w:r>
              <w:rPr>
                <w:rFonts w:eastAsia="Batang"/>
              </w:rPr>
              <w:tab/>
              <w:t>1.- Power Delay Profile (PDP)</w:t>
            </w:r>
          </w:p>
          <w:p w:rsidR="00DC6A27" w:rsidRDefault="00DC6A27" w:rsidP="00DC6A27">
            <w:pPr>
              <w:jc w:val="both"/>
              <w:rPr>
                <w:rFonts w:eastAsia="Batang"/>
              </w:rPr>
            </w:pPr>
            <w:r>
              <w:rPr>
                <w:rFonts w:eastAsia="Batang"/>
              </w:rPr>
              <w:tab/>
              <w:t>2.- Narrowband Doppler Spread</w:t>
            </w:r>
          </w:p>
          <w:p w:rsidR="00DC6A27" w:rsidRDefault="00DC6A27" w:rsidP="00DC6A27">
            <w:pPr>
              <w:jc w:val="both"/>
              <w:rPr>
                <w:rFonts w:eastAsia="Batang"/>
              </w:rPr>
            </w:pPr>
            <w:r>
              <w:rPr>
                <w:rFonts w:eastAsia="Batang"/>
              </w:rPr>
              <w:tab/>
              <w:t>3.- Narrowband Spatial Correlation</w:t>
            </w:r>
          </w:p>
          <w:p w:rsidR="00DC6A27" w:rsidRDefault="00DC6A27" w:rsidP="00DC6A27">
            <w:pPr>
              <w:jc w:val="both"/>
              <w:rPr>
                <w:rFonts w:eastAsia="Batang"/>
              </w:rPr>
            </w:pPr>
            <w:r>
              <w:rPr>
                <w:rFonts w:eastAsia="Batang"/>
              </w:rPr>
              <w:tab/>
              <w:t>4.- Narrowband Correlation Matrix</w:t>
            </w:r>
          </w:p>
          <w:p w:rsidR="00DC6A27" w:rsidRDefault="00DC6A27" w:rsidP="00DC6A27">
            <w:pPr>
              <w:rPr>
                <w:rFonts w:eastAsia="Batang"/>
              </w:rPr>
            </w:pPr>
            <w:r w:rsidRPr="00BB750F">
              <w:rPr>
                <w:rFonts w:eastAsia="Batang"/>
                <w:b/>
              </w:rPr>
              <w:t xml:space="preserve">Proposal </w:t>
            </w:r>
            <w:r>
              <w:rPr>
                <w:rFonts w:eastAsia="Batang"/>
                <w:b/>
              </w:rPr>
              <w:t>2</w:t>
            </w:r>
            <w:r w:rsidRPr="00BB750F">
              <w:rPr>
                <w:rFonts w:eastAsia="Batang"/>
                <w:b/>
              </w:rPr>
              <w:t>:</w:t>
            </w:r>
            <w:r>
              <w:rPr>
                <w:rFonts w:eastAsia="Batang"/>
                <w:b/>
              </w:rPr>
              <w:t xml:space="preserve"> </w:t>
            </w:r>
            <w:r w:rsidRPr="00C170C2">
              <w:rPr>
                <w:rFonts w:eastAsia="Batang"/>
              </w:rPr>
              <w:t>R</w:t>
            </w:r>
            <w:r>
              <w:rPr>
                <w:rFonts w:eastAsia="Batang"/>
              </w:rPr>
              <w:t>euse the methodology in [2] to validate parameters 1, 2, and 3 above.</w:t>
            </w:r>
          </w:p>
          <w:p w:rsidR="00952D3E" w:rsidRPr="00DC6A27" w:rsidRDefault="00DC6A27" w:rsidP="00900307">
            <w:pPr>
              <w:rPr>
                <w:rFonts w:eastAsia="Batang"/>
              </w:rPr>
            </w:pPr>
            <w:r w:rsidRPr="00C170C2">
              <w:rPr>
                <w:rFonts w:eastAsia="Batang"/>
                <w:b/>
              </w:rPr>
              <w:t>Proposal 3:</w:t>
            </w:r>
            <w:r>
              <w:rPr>
                <w:rFonts w:eastAsia="Batang"/>
                <w:b/>
              </w:rPr>
              <w:t xml:space="preserve"> </w:t>
            </w:r>
            <w:r w:rsidRPr="00F70E83">
              <w:rPr>
                <w:rFonts w:eastAsia="Batang"/>
              </w:rPr>
              <w:t xml:space="preserve">Introduce </w:t>
            </w:r>
            <w:r>
              <w:rPr>
                <w:rFonts w:eastAsia="Batang"/>
              </w:rPr>
              <w:t>a new technique based on time-domain analysis to validate the spatial correlation, and correlation matrix.</w:t>
            </w:r>
          </w:p>
        </w:tc>
      </w:tr>
      <w:tr w:rsidR="003A0C47" w:rsidRPr="00900983" w:rsidTr="005864E6">
        <w:trPr>
          <w:trHeight w:val="806"/>
        </w:trPr>
        <w:tc>
          <w:tcPr>
            <w:tcW w:w="619" w:type="pct"/>
            <w:shd w:val="clear" w:color="auto" w:fill="auto"/>
            <w:noWrap/>
            <w:vAlign w:val="center"/>
          </w:tcPr>
          <w:p w:rsidR="003A0C47" w:rsidRDefault="0052051E" w:rsidP="00900307">
            <w:pPr>
              <w:spacing w:before="60" w:after="60"/>
              <w:rPr>
                <w:rFonts w:ascii="Arial" w:hAnsi="Arial" w:cs="Arial"/>
                <w:sz w:val="16"/>
                <w:szCs w:val="16"/>
              </w:rPr>
            </w:pPr>
            <w:r w:rsidRPr="0052051E">
              <w:rPr>
                <w:rFonts w:ascii="Arial" w:hAnsi="Arial" w:cs="Arial"/>
                <w:sz w:val="16"/>
                <w:szCs w:val="16"/>
              </w:rPr>
              <w:t>Keysight Technologies UK Ltd</w:t>
            </w:r>
          </w:p>
          <w:p w:rsidR="003A0C47" w:rsidRDefault="00F17F4A" w:rsidP="00900307">
            <w:pPr>
              <w:spacing w:before="60" w:after="60"/>
              <w:rPr>
                <w:rFonts w:ascii="Arial" w:hAnsi="Arial" w:cs="Arial"/>
                <w:sz w:val="16"/>
                <w:szCs w:val="16"/>
              </w:rPr>
            </w:pPr>
            <w:hyperlink r:id="rId19" w:history="1">
              <w:r w:rsidR="0052051E">
                <w:rPr>
                  <w:rStyle w:val="af8"/>
                  <w:rFonts w:ascii="Arial" w:hAnsi="Arial" w:cs="Arial"/>
                  <w:b/>
                  <w:bCs/>
                  <w:sz w:val="16"/>
                  <w:szCs w:val="16"/>
                </w:rPr>
                <w:t>R4-1904197</w:t>
              </w:r>
            </w:hyperlink>
          </w:p>
        </w:tc>
        <w:tc>
          <w:tcPr>
            <w:tcW w:w="4381" w:type="pct"/>
            <w:gridSpan w:val="5"/>
            <w:shd w:val="clear" w:color="auto" w:fill="auto"/>
            <w:noWrap/>
            <w:vAlign w:val="center"/>
          </w:tcPr>
          <w:p w:rsidR="00DC6A27" w:rsidRPr="00ED3506" w:rsidRDefault="00DC6A27" w:rsidP="00DC6A27">
            <w:pPr>
              <w:rPr>
                <w:b/>
              </w:rPr>
            </w:pPr>
            <w:r w:rsidRPr="00ED3506">
              <w:rPr>
                <w:b/>
              </w:rPr>
              <w:t>Proposal 1: Use AS scaling procedure as described in step 2.</w:t>
            </w:r>
          </w:p>
          <w:p w:rsidR="00DC6A27" w:rsidRPr="00ED3506" w:rsidRDefault="00DC6A27" w:rsidP="00DC6A27">
            <w:pPr>
              <w:rPr>
                <w:b/>
              </w:rPr>
            </w:pPr>
            <w:r w:rsidRPr="00ED3506">
              <w:rPr>
                <w:b/>
              </w:rPr>
              <w:t>Proposal 2: Use AS values of tables 3 and 4 as target AS values in AS scaling.</w:t>
            </w:r>
          </w:p>
          <w:p w:rsidR="00DC6A27" w:rsidRPr="00ED3506" w:rsidRDefault="00DC6A27" w:rsidP="00DC6A27">
            <w:pPr>
              <w:rPr>
                <w:b/>
              </w:rPr>
            </w:pPr>
            <w:r w:rsidRPr="00ED3506">
              <w:rPr>
                <w:b/>
              </w:rPr>
              <w:t>Proposal 3: Use the fixed coupling pattern of ray angles as shown in Table 5.</w:t>
            </w:r>
          </w:p>
          <w:p w:rsidR="00DC6A27" w:rsidRPr="00ED3506" w:rsidRDefault="00DC6A27" w:rsidP="00DC6A27">
            <w:pPr>
              <w:rPr>
                <w:b/>
              </w:rPr>
            </w:pPr>
            <w:r w:rsidRPr="00ED3506">
              <w:rPr>
                <w:b/>
              </w:rPr>
              <w:t>Proposal 4: Use antenna arrays and beam modeling as described in step 5.</w:t>
            </w:r>
          </w:p>
          <w:p w:rsidR="00DC6A27" w:rsidRPr="00ED3506" w:rsidRDefault="00DC6A27" w:rsidP="00DC6A27">
            <w:pPr>
              <w:rPr>
                <w:b/>
              </w:rPr>
            </w:pPr>
            <w:r w:rsidRPr="00ED3506">
              <w:rPr>
                <w:b/>
              </w:rPr>
              <w:lastRenderedPageBreak/>
              <w:t>Proposal 5: Use fixed initial phase for 2×2 polarization matrices</w:t>
            </w:r>
          </w:p>
          <w:p w:rsidR="003A0C47" w:rsidRPr="00DC6A27" w:rsidRDefault="00DC6A27" w:rsidP="0096671A">
            <w:pPr>
              <w:rPr>
                <w:b/>
              </w:rPr>
            </w:pPr>
            <w:r w:rsidRPr="00ED3506">
              <w:rPr>
                <w:b/>
              </w:rPr>
              <w:t>Observation: The direction of travel and the UE speed still need to be defined.</w:t>
            </w:r>
          </w:p>
        </w:tc>
      </w:tr>
      <w:tr w:rsidR="003A0C47" w:rsidRPr="00900983" w:rsidTr="005864E6">
        <w:trPr>
          <w:trHeight w:val="806"/>
        </w:trPr>
        <w:tc>
          <w:tcPr>
            <w:tcW w:w="619" w:type="pct"/>
            <w:shd w:val="clear" w:color="auto" w:fill="auto"/>
            <w:noWrap/>
            <w:vAlign w:val="center"/>
          </w:tcPr>
          <w:p w:rsidR="003A0C47" w:rsidRDefault="0052051E" w:rsidP="00900307">
            <w:pPr>
              <w:spacing w:before="60" w:after="60"/>
              <w:rPr>
                <w:rFonts w:ascii="Arial" w:hAnsi="Arial" w:cs="Arial"/>
                <w:sz w:val="16"/>
                <w:szCs w:val="16"/>
              </w:rPr>
            </w:pPr>
            <w:r w:rsidRPr="0052051E">
              <w:rPr>
                <w:rFonts w:ascii="Arial" w:hAnsi="Arial" w:cs="Arial"/>
                <w:sz w:val="16"/>
                <w:szCs w:val="16"/>
              </w:rPr>
              <w:lastRenderedPageBreak/>
              <w:t>Spirent Communications</w:t>
            </w:r>
          </w:p>
          <w:p w:rsidR="003A0C47" w:rsidRDefault="00F17F4A" w:rsidP="00900307">
            <w:pPr>
              <w:spacing w:before="60" w:after="60"/>
              <w:rPr>
                <w:rFonts w:ascii="Arial" w:hAnsi="Arial" w:cs="Arial"/>
                <w:sz w:val="16"/>
                <w:szCs w:val="16"/>
              </w:rPr>
            </w:pPr>
            <w:hyperlink r:id="rId20" w:history="1">
              <w:r w:rsidR="0052051E">
                <w:rPr>
                  <w:rStyle w:val="af8"/>
                  <w:rFonts w:ascii="Arial" w:hAnsi="Arial" w:cs="Arial"/>
                  <w:b/>
                  <w:bCs/>
                  <w:sz w:val="16"/>
                  <w:szCs w:val="16"/>
                </w:rPr>
                <w:t>R4-1904550</w:t>
              </w:r>
            </w:hyperlink>
          </w:p>
        </w:tc>
        <w:tc>
          <w:tcPr>
            <w:tcW w:w="4381" w:type="pct"/>
            <w:gridSpan w:val="5"/>
            <w:shd w:val="clear" w:color="auto" w:fill="auto"/>
            <w:noWrap/>
            <w:vAlign w:val="center"/>
          </w:tcPr>
          <w:p w:rsidR="003A0C47" w:rsidRPr="00DC6A27" w:rsidRDefault="00DC6A27" w:rsidP="00DC6A27">
            <w:pPr>
              <w:tabs>
                <w:tab w:val="left" w:pos="1118"/>
              </w:tabs>
              <w:jc w:val="both"/>
              <w:rPr>
                <w:rFonts w:eastAsia="Batang"/>
                <w:lang w:val="en-US"/>
              </w:rPr>
            </w:pPr>
            <w:r w:rsidRPr="00BB750F">
              <w:rPr>
                <w:rFonts w:eastAsia="Batang"/>
                <w:b/>
              </w:rPr>
              <w:t>Proposal 1:</w:t>
            </w:r>
            <w:r>
              <w:rPr>
                <w:rFonts w:eastAsia="Batang"/>
                <w:b/>
              </w:rPr>
              <w:t xml:space="preserve"> For the denormalized and angle-scaled CDLs, the values of angles must be dithered by 1°.</w:t>
            </w:r>
          </w:p>
        </w:tc>
      </w:tr>
      <w:tr w:rsidR="003A0C47" w:rsidRPr="00900983" w:rsidTr="005864E6">
        <w:trPr>
          <w:trHeight w:val="806"/>
        </w:trPr>
        <w:tc>
          <w:tcPr>
            <w:tcW w:w="619" w:type="pct"/>
            <w:shd w:val="clear" w:color="auto" w:fill="auto"/>
            <w:noWrap/>
            <w:vAlign w:val="center"/>
          </w:tcPr>
          <w:p w:rsidR="003A0C47" w:rsidRDefault="0052051E" w:rsidP="00900307">
            <w:pPr>
              <w:spacing w:before="60" w:after="60"/>
              <w:rPr>
                <w:rFonts w:ascii="Arial" w:hAnsi="Arial" w:cs="Arial"/>
                <w:sz w:val="16"/>
                <w:szCs w:val="16"/>
              </w:rPr>
            </w:pPr>
            <w:r w:rsidRPr="0052051E">
              <w:rPr>
                <w:rFonts w:ascii="Arial" w:hAnsi="Arial" w:cs="Arial"/>
                <w:sz w:val="16"/>
                <w:szCs w:val="16"/>
              </w:rPr>
              <w:t>Qualcomm UK Ltd</w:t>
            </w:r>
          </w:p>
          <w:p w:rsidR="003A0C47" w:rsidRDefault="00F17F4A" w:rsidP="00900307">
            <w:pPr>
              <w:spacing w:before="60" w:after="60"/>
              <w:rPr>
                <w:rFonts w:ascii="Arial" w:hAnsi="Arial" w:cs="Arial"/>
                <w:sz w:val="16"/>
                <w:szCs w:val="16"/>
              </w:rPr>
            </w:pPr>
            <w:hyperlink r:id="rId21" w:history="1">
              <w:r w:rsidR="0052051E">
                <w:rPr>
                  <w:rStyle w:val="af8"/>
                  <w:rFonts w:ascii="Arial" w:hAnsi="Arial" w:cs="Arial"/>
                  <w:b/>
                  <w:bCs/>
                  <w:sz w:val="16"/>
                  <w:szCs w:val="16"/>
                </w:rPr>
                <w:t>R4-1904642</w:t>
              </w:r>
            </w:hyperlink>
          </w:p>
        </w:tc>
        <w:tc>
          <w:tcPr>
            <w:tcW w:w="4381" w:type="pct"/>
            <w:gridSpan w:val="5"/>
            <w:shd w:val="clear" w:color="auto" w:fill="auto"/>
            <w:noWrap/>
            <w:vAlign w:val="center"/>
          </w:tcPr>
          <w:p w:rsidR="00DC6A27" w:rsidRPr="001A0919" w:rsidRDefault="00DC6A27" w:rsidP="00DC6A27">
            <w:pPr>
              <w:rPr>
                <w:b/>
              </w:rPr>
            </w:pPr>
            <w:r w:rsidRPr="001A0919">
              <w:rPr>
                <w:b/>
              </w:rPr>
              <w:t xml:space="preserve">Observation 1: The </w:t>
            </w:r>
            <w:r>
              <w:rPr>
                <w:b/>
              </w:rPr>
              <w:t>methodology of selecting</w:t>
            </w:r>
            <w:r w:rsidRPr="001A0919">
              <w:rPr>
                <w:b/>
              </w:rPr>
              <w:t xml:space="preserve"> rotation values in option 2 of [7] is not clear and will require a lot of discussion time before they can be agreed.</w:t>
            </w:r>
          </w:p>
          <w:p w:rsidR="00DC6A27" w:rsidRDefault="00DC6A27" w:rsidP="00DC6A27">
            <w:pPr>
              <w:rPr>
                <w:b/>
              </w:rPr>
            </w:pPr>
            <w:r w:rsidRPr="001A0919">
              <w:rPr>
                <w:b/>
              </w:rPr>
              <w:t>Observation 2: In FR2, arbitrarily enforcing elevation angle spread to zero may make the modified CDL model impractical.</w:t>
            </w:r>
          </w:p>
          <w:p w:rsidR="00DC6A27" w:rsidRPr="001A0919" w:rsidRDefault="00DC6A27" w:rsidP="00DC6A27">
            <w:pPr>
              <w:rPr>
                <w:b/>
              </w:rPr>
            </w:pPr>
            <w:r w:rsidRPr="00874C81">
              <w:rPr>
                <w:b/>
              </w:rPr>
              <w:t xml:space="preserve">Observation 3: In a real lab testing scenario, UE will be equipped with directional antenna element pattern. Hence, the power of the rays that are reaching the UE from outside of its main lobe will be reduced.  </w:t>
            </w:r>
          </w:p>
          <w:p w:rsidR="00DC6A27" w:rsidRPr="001A0919" w:rsidRDefault="00DC6A27" w:rsidP="00DC6A27">
            <w:pPr>
              <w:rPr>
                <w:b/>
              </w:rPr>
            </w:pPr>
            <w:r w:rsidRPr="001A0919">
              <w:rPr>
                <w:b/>
              </w:rPr>
              <w:t>Proposal 1: Option 1 of [7] should be selected, i.e., the angles should be scaled per TR 38.901 for FR2 MIMO OTA simulations.</w:t>
            </w:r>
          </w:p>
          <w:p w:rsidR="00DC6A27" w:rsidRDefault="00DC6A27" w:rsidP="00DC6A27">
            <w:pPr>
              <w:rPr>
                <w:b/>
              </w:rPr>
            </w:pPr>
            <w:r w:rsidRPr="001A0919">
              <w:rPr>
                <w:b/>
              </w:rPr>
              <w:t xml:space="preserve">Proposal 2: Probe placement should be decided by focusing on the </w:t>
            </w:r>
            <w:r>
              <w:rPr>
                <w:b/>
              </w:rPr>
              <w:t xml:space="preserve">beamformed </w:t>
            </w:r>
            <w:r w:rsidRPr="001A0919">
              <w:rPr>
                <w:b/>
              </w:rPr>
              <w:t>power weighted mean azimuth and elevation angle of arrival and “opening” the window outwards from the mean angles to capture a desired fraction of the total power of the channel.</w:t>
            </w:r>
          </w:p>
          <w:p w:rsidR="00DC6A27" w:rsidRPr="00874C81" w:rsidRDefault="00DC6A27" w:rsidP="00DC6A27">
            <w:pPr>
              <w:rPr>
                <w:b/>
              </w:rPr>
            </w:pPr>
            <w:r w:rsidRPr="00874C81">
              <w:rPr>
                <w:b/>
              </w:rPr>
              <w:t>Proposal 3: MIMO OTA simulations assume UEs with single directional antenna element patterns.</w:t>
            </w:r>
          </w:p>
          <w:p w:rsidR="003A0C47" w:rsidRPr="00DC6A27" w:rsidRDefault="00DC6A27" w:rsidP="00DC6A27">
            <w:pPr>
              <w:pStyle w:val="af3"/>
              <w:numPr>
                <w:ilvl w:val="0"/>
                <w:numId w:val="44"/>
              </w:numPr>
              <w:spacing w:before="0" w:after="180"/>
              <w:contextualSpacing/>
              <w:rPr>
                <w:b/>
              </w:rPr>
            </w:pPr>
            <w:r w:rsidRPr="00874C81">
              <w:rPr>
                <w:b/>
              </w:rPr>
              <w:t>Use UE antenna element pattern defined in table 1.</w:t>
            </w:r>
          </w:p>
        </w:tc>
      </w:tr>
    </w:tbl>
    <w:p w:rsidR="009558DB" w:rsidRDefault="009558DB" w:rsidP="009558DB"/>
    <w:p w:rsidR="00960237" w:rsidRPr="00EA3829" w:rsidRDefault="00960237" w:rsidP="00960237">
      <w:pPr>
        <w:pStyle w:val="2"/>
      </w:pPr>
      <w:r>
        <w:t>Agreements in the Main session chairman note (for information)</w:t>
      </w:r>
    </w:p>
    <w:p w:rsidR="00960237" w:rsidRPr="00960237" w:rsidRDefault="00960237" w:rsidP="00960237">
      <w:pPr>
        <w:rPr>
          <w:highlight w:val="green"/>
          <w:lang w:eastAsia="ko-KR"/>
        </w:rPr>
      </w:pPr>
      <w:r w:rsidRPr="00960237">
        <w:rPr>
          <w:highlight w:val="green"/>
        </w:rPr>
        <w:t xml:space="preserve">Agreement: </w:t>
      </w:r>
    </w:p>
    <w:p w:rsidR="00960237" w:rsidRPr="00960237" w:rsidRDefault="00960237" w:rsidP="00960237">
      <w:pPr>
        <w:numPr>
          <w:ilvl w:val="0"/>
          <w:numId w:val="47"/>
        </w:numPr>
        <w:jc w:val="both"/>
        <w:rPr>
          <w:highlight w:val="green"/>
        </w:rPr>
      </w:pPr>
      <w:r w:rsidRPr="00960237">
        <w:rPr>
          <w:highlight w:val="green"/>
        </w:rPr>
        <w:t xml:space="preserve">20cm shall be set as the minimum test zone size for NR MIMO OTA test methods, both FR1 and FR2. Another test zone size larger than 20cm can be further discussed. UE vendors are encouraged to provide the input on the test zone size in the future. </w:t>
      </w:r>
    </w:p>
    <w:p w:rsidR="00960237" w:rsidRPr="00960237" w:rsidRDefault="00960237" w:rsidP="00960237">
      <w:pPr>
        <w:numPr>
          <w:ilvl w:val="0"/>
          <w:numId w:val="47"/>
        </w:numPr>
        <w:jc w:val="both"/>
        <w:rPr>
          <w:highlight w:val="green"/>
        </w:rPr>
      </w:pPr>
      <w:r w:rsidRPr="00960237">
        <w:rPr>
          <w:highlight w:val="green"/>
        </w:rPr>
        <w:t xml:space="preserve">Adopt Black-box approach for NR MIMO OTA testing, the physical center of the UE shall be placed in the center of test zone, the EUT shall be completely contained within the test zone size defined by respective operating band. </w:t>
      </w:r>
    </w:p>
    <w:p w:rsidR="00960237" w:rsidRPr="00960237" w:rsidRDefault="00960237" w:rsidP="00960237">
      <w:pPr>
        <w:numPr>
          <w:ilvl w:val="0"/>
          <w:numId w:val="47"/>
        </w:numPr>
        <w:jc w:val="both"/>
        <w:rPr>
          <w:highlight w:val="green"/>
        </w:rPr>
      </w:pPr>
      <w:r w:rsidRPr="00960237">
        <w:rPr>
          <w:highlight w:val="green"/>
        </w:rPr>
        <w:t>For FR1 MIMO OTA channel model, same verification parameters with LTE (Power Delay Profile (PDP), Doppler/Temporal correlation, Spatial correlation, Cross-polarization, Power validation) and also correlation matrix is utilized to guarantee the channel model implementation. For FR2, the KPI needs further study.</w:t>
      </w:r>
    </w:p>
    <w:p w:rsidR="00960237" w:rsidRPr="00960237" w:rsidRDefault="00960237" w:rsidP="00960237">
      <w:pPr>
        <w:numPr>
          <w:ilvl w:val="0"/>
          <w:numId w:val="47"/>
        </w:numPr>
        <w:rPr>
          <w:highlight w:val="green"/>
          <w:lang w:eastAsia="ko-KR"/>
        </w:rPr>
      </w:pPr>
      <w:r w:rsidRPr="00960237">
        <w:rPr>
          <w:highlight w:val="green"/>
        </w:rPr>
        <w:t xml:space="preserve">For FR1 channel model scaling purpose, 3.5GHz is used as reference frequency as we agreed in previous RAN4 meeting. </w:t>
      </w:r>
    </w:p>
    <w:p w:rsidR="00960237" w:rsidRPr="00960237" w:rsidRDefault="00960237" w:rsidP="00960237">
      <w:pPr>
        <w:numPr>
          <w:ilvl w:val="0"/>
          <w:numId w:val="47"/>
        </w:numPr>
        <w:rPr>
          <w:highlight w:val="green"/>
        </w:rPr>
      </w:pPr>
      <w:r w:rsidRPr="00960237">
        <w:rPr>
          <w:highlight w:val="green"/>
        </w:rPr>
        <w:t xml:space="preserve">For system design and implementation purpose, TE vendors shall check the impact due to the increasing frequency up to 7.125GHz for FR1. </w:t>
      </w:r>
    </w:p>
    <w:p w:rsidR="00960237" w:rsidRPr="00960237" w:rsidRDefault="00960237" w:rsidP="00960237">
      <w:pPr>
        <w:numPr>
          <w:ilvl w:val="0"/>
          <w:numId w:val="47"/>
        </w:numPr>
        <w:rPr>
          <w:highlight w:val="green"/>
        </w:rPr>
      </w:pPr>
      <w:r w:rsidRPr="00960237">
        <w:rPr>
          <w:highlight w:val="green"/>
        </w:rPr>
        <w:t xml:space="preserve">Criteria of defining the test zone size shall be further discussed. Introducing other test zone size other than 20cm is not precluded in the future if issues were identified. </w:t>
      </w:r>
    </w:p>
    <w:p w:rsidR="00960237" w:rsidRPr="00960237" w:rsidRDefault="00960237" w:rsidP="00960237">
      <w:pPr>
        <w:numPr>
          <w:ilvl w:val="0"/>
          <w:numId w:val="47"/>
        </w:numPr>
        <w:rPr>
          <w:highlight w:val="green"/>
          <w:lang w:eastAsia="ko-KR"/>
        </w:rPr>
      </w:pPr>
      <w:r w:rsidRPr="00960237">
        <w:rPr>
          <w:highlight w:val="green"/>
        </w:rPr>
        <w:t xml:space="preserve">The baseline emulated propagation environment for FR1 MIMO OTA is 2D without elevation modeling.  </w:t>
      </w:r>
    </w:p>
    <w:p w:rsidR="00960237" w:rsidRPr="00960237" w:rsidRDefault="00960237" w:rsidP="00960237">
      <w:pPr>
        <w:numPr>
          <w:ilvl w:val="0"/>
          <w:numId w:val="47"/>
        </w:numPr>
        <w:rPr>
          <w:highlight w:val="green"/>
        </w:rPr>
      </w:pPr>
      <w:r w:rsidRPr="00960237">
        <w:rPr>
          <w:highlight w:val="green"/>
        </w:rPr>
        <w:t xml:space="preserve">Companies are encouraged to provide the analysis on the comparision between 2D and 3D channel model for further enhancement of MIMO OTA testing for FR1. </w:t>
      </w:r>
    </w:p>
    <w:p w:rsidR="00960237" w:rsidRPr="00960237" w:rsidRDefault="00960237" w:rsidP="00960237">
      <w:pPr>
        <w:numPr>
          <w:ilvl w:val="0"/>
          <w:numId w:val="47"/>
        </w:numPr>
        <w:rPr>
          <w:highlight w:val="green"/>
          <w:lang w:eastAsia="ko-KR"/>
        </w:rPr>
      </w:pPr>
      <w:r w:rsidRPr="00960237">
        <w:rPr>
          <w:highlight w:val="green"/>
        </w:rPr>
        <w:t>N</w:t>
      </w:r>
      <w:r w:rsidRPr="00960237">
        <w:rPr>
          <w:rFonts w:eastAsia="Batang"/>
          <w:highlight w:val="green"/>
        </w:rPr>
        <w:t xml:space="preserve">umber of probes and placement of probes for MPAC system for FR1 and FR2 have to be standarized in the MIMO OTA SI. </w:t>
      </w:r>
    </w:p>
    <w:p w:rsidR="00960237" w:rsidRPr="00960237" w:rsidRDefault="00960237" w:rsidP="009558DB"/>
    <w:p w:rsidR="003A0C47" w:rsidRPr="00EA3829" w:rsidRDefault="003A0C47" w:rsidP="003A0C47">
      <w:pPr>
        <w:pStyle w:val="2"/>
      </w:pPr>
      <w:r>
        <w:lastRenderedPageBreak/>
        <w:t>Open issues</w:t>
      </w:r>
    </w:p>
    <w:p w:rsidR="002351CB" w:rsidRPr="00AB3C9A" w:rsidRDefault="002351CB" w:rsidP="002351CB">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sidR="00C222B1">
        <w:rPr>
          <w:rFonts w:ascii="Arial" w:hAnsi="Arial" w:cs="Arial"/>
          <w:b/>
        </w:rPr>
        <w:t>1</w:t>
      </w:r>
      <w:r w:rsidRPr="00AB3C9A">
        <w:rPr>
          <w:rFonts w:ascii="Arial" w:hAnsi="Arial" w:cs="Arial"/>
          <w:b/>
        </w:rPr>
        <w:t xml:space="preserve">: </w:t>
      </w:r>
      <w:r w:rsidR="00C222B1">
        <w:rPr>
          <w:rFonts w:ascii="Arial" w:hAnsi="Arial" w:cs="Arial"/>
          <w:b/>
        </w:rPr>
        <w:t xml:space="preserve">Channel model </w:t>
      </w:r>
      <w:r>
        <w:rPr>
          <w:rFonts w:ascii="Arial" w:hAnsi="Arial" w:cs="Arial"/>
          <w:b/>
        </w:rPr>
        <w:t xml:space="preserve"> </w:t>
      </w:r>
    </w:p>
    <w:p w:rsidR="003B3A03" w:rsidRDefault="003B3A03" w:rsidP="003B3A03">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00004896">
        <w:rPr>
          <w:rFonts w:ascii="Arial" w:hAnsi="Arial" w:cs="Arial"/>
          <w:lang w:eastAsia="zh-CN"/>
        </w:rPr>
        <w:t>H</w:t>
      </w:r>
      <w:r>
        <w:rPr>
          <w:rFonts w:ascii="Arial" w:hAnsi="Arial" w:cs="Arial"/>
          <w:lang w:eastAsia="zh-CN"/>
        </w:rPr>
        <w:t xml:space="preserve">ow to handle the </w:t>
      </w:r>
      <w:r w:rsidRPr="007734DF">
        <w:rPr>
          <w:rFonts w:ascii="Arial" w:hAnsi="Arial" w:cs="Arial"/>
          <w:lang w:eastAsia="zh-CN"/>
        </w:rPr>
        <w:t xml:space="preserve">mid-paths with exactly same angular parameters </w:t>
      </w:r>
      <w:r>
        <w:rPr>
          <w:rFonts w:ascii="Arial" w:hAnsi="Arial" w:cs="Arial"/>
          <w:lang w:eastAsia="zh-CN"/>
        </w:rPr>
        <w:t>(</w:t>
      </w:r>
      <w:r w:rsidRPr="00FE7CAB">
        <w:rPr>
          <w:rFonts w:ascii="Arial" w:hAnsi="Arial" w:cs="Arial"/>
          <w:lang w:eastAsia="zh-CN"/>
        </w:rPr>
        <w:t>AoD, AoA, ZoD, and ZoA</w:t>
      </w:r>
      <w:r>
        <w:rPr>
          <w:rFonts w:ascii="Arial" w:hAnsi="Arial" w:cs="Arial"/>
          <w:lang w:eastAsia="zh-CN"/>
        </w:rPr>
        <w:t xml:space="preserve">) </w:t>
      </w:r>
    </w:p>
    <w:p w:rsidR="003B3A03" w:rsidRDefault="003B3A03" w:rsidP="00004896">
      <w:pPr>
        <w:spacing w:before="0" w:after="180"/>
        <w:ind w:left="864"/>
        <w:rPr>
          <w:rFonts w:ascii="Arial" w:hAnsi="Arial" w:cs="Arial"/>
        </w:rPr>
      </w:pPr>
      <w:r>
        <w:rPr>
          <w:rFonts w:ascii="Arial" w:hAnsi="Arial" w:cs="Arial"/>
        </w:rPr>
        <w:t xml:space="preserve">Option 1: </w:t>
      </w:r>
      <w:r w:rsidRPr="00CF59F6">
        <w:rPr>
          <w:rFonts w:ascii="Arial" w:hAnsi="Arial" w:cs="Arial"/>
        </w:rPr>
        <w:t>a simple dithering approach</w:t>
      </w:r>
      <w:r>
        <w:rPr>
          <w:rFonts w:ascii="Arial" w:hAnsi="Arial" w:cs="Arial"/>
        </w:rPr>
        <w:t xml:space="preserve"> is needed, </w:t>
      </w:r>
      <w:r w:rsidRPr="00CF59F6">
        <w:rPr>
          <w:rFonts w:ascii="Arial" w:hAnsi="Arial" w:cs="Arial"/>
        </w:rPr>
        <w:t>the values of angles</w:t>
      </w:r>
      <w:r>
        <w:rPr>
          <w:rFonts w:ascii="Arial" w:hAnsi="Arial" w:cs="Arial"/>
        </w:rPr>
        <w:t xml:space="preserve"> of these clusters</w:t>
      </w:r>
      <w:r w:rsidRPr="00CF59F6">
        <w:rPr>
          <w:rFonts w:ascii="Arial" w:hAnsi="Arial" w:cs="Arial"/>
        </w:rPr>
        <w:t xml:space="preserve"> must be dithered by 1°</w:t>
      </w:r>
      <w:r>
        <w:rPr>
          <w:rFonts w:ascii="Arial" w:hAnsi="Arial" w:cs="Arial"/>
        </w:rPr>
        <w:t xml:space="preserve"> (spirent); </w:t>
      </w:r>
    </w:p>
    <w:p w:rsidR="003B3A03" w:rsidRDefault="003B3A03" w:rsidP="003B3A03">
      <w:pPr>
        <w:tabs>
          <w:tab w:val="left" w:pos="851"/>
        </w:tabs>
        <w:spacing w:before="0" w:after="180"/>
        <w:rPr>
          <w:rFonts w:ascii="Arial" w:hAnsi="Arial" w:cs="Arial"/>
        </w:rPr>
      </w:pPr>
      <w:r>
        <w:rPr>
          <w:rFonts w:ascii="Arial" w:hAnsi="Arial" w:cs="Arial"/>
        </w:rPr>
        <w:tab/>
        <w:t xml:space="preserve">Option 2: ? </w:t>
      </w:r>
    </w:p>
    <w:p w:rsidR="008A39E0" w:rsidRDefault="00E90295" w:rsidP="000066DA">
      <w:pPr>
        <w:tabs>
          <w:tab w:val="left" w:pos="40"/>
        </w:tabs>
        <w:spacing w:before="0" w:after="180"/>
        <w:rPr>
          <w:rFonts w:ascii="Arial" w:hAnsi="Arial" w:cs="Arial"/>
          <w:lang w:eastAsia="zh-CN"/>
        </w:rPr>
      </w:pPr>
      <w:r>
        <w:rPr>
          <w:rFonts w:ascii="Arial" w:hAnsi="Arial" w:cs="Arial"/>
          <w:lang w:eastAsia="zh-CN"/>
        </w:rPr>
        <w:t>D</w:t>
      </w:r>
      <w:r>
        <w:rPr>
          <w:rFonts w:ascii="Arial" w:hAnsi="Arial" w:cs="Arial" w:hint="eastAsia"/>
          <w:lang w:eastAsia="zh-CN"/>
        </w:rPr>
        <w:t>isc</w:t>
      </w:r>
      <w:r>
        <w:rPr>
          <w:rFonts w:ascii="Arial" w:hAnsi="Arial" w:cs="Arial"/>
          <w:lang w:eastAsia="zh-CN"/>
        </w:rPr>
        <w:t>ussion:</w:t>
      </w:r>
    </w:p>
    <w:p w:rsidR="00E90295" w:rsidRDefault="003E2B7D" w:rsidP="000066DA">
      <w:pPr>
        <w:tabs>
          <w:tab w:val="left" w:pos="40"/>
        </w:tabs>
        <w:spacing w:before="0" w:after="180"/>
        <w:rPr>
          <w:rFonts w:ascii="Arial" w:hAnsi="Arial" w:cs="Arial"/>
          <w:lang w:eastAsia="zh-CN"/>
        </w:rPr>
      </w:pPr>
      <w:r>
        <w:rPr>
          <w:rFonts w:ascii="Arial" w:hAnsi="Arial" w:cs="Arial" w:hint="eastAsia"/>
          <w:lang w:eastAsia="zh-CN"/>
        </w:rPr>
        <w:t>K</w:t>
      </w:r>
      <w:r>
        <w:rPr>
          <w:rFonts w:ascii="Arial" w:hAnsi="Arial" w:cs="Arial"/>
          <w:lang w:eastAsia="zh-CN"/>
        </w:rPr>
        <w:t>S: similar proposal, close to 3~4 degrees</w:t>
      </w:r>
      <w:r w:rsidR="0005183A">
        <w:rPr>
          <w:rFonts w:ascii="Arial" w:hAnsi="Arial" w:cs="Arial"/>
          <w:lang w:eastAsia="zh-CN"/>
        </w:rPr>
        <w:t>, we are doing the analysis, can not fix this value at this moment</w:t>
      </w:r>
      <w:r>
        <w:rPr>
          <w:rFonts w:ascii="Arial" w:hAnsi="Arial" w:cs="Arial"/>
          <w:lang w:eastAsia="zh-CN"/>
        </w:rPr>
        <w:t xml:space="preserve">; </w:t>
      </w:r>
    </w:p>
    <w:p w:rsidR="003E2B7D" w:rsidRDefault="003E2B7D" w:rsidP="000066DA">
      <w:pPr>
        <w:tabs>
          <w:tab w:val="left" w:pos="40"/>
        </w:tabs>
        <w:spacing w:before="0" w:after="180"/>
        <w:rPr>
          <w:rFonts w:ascii="Arial" w:hAnsi="Arial" w:cs="Arial"/>
          <w:lang w:eastAsia="zh-CN"/>
        </w:rPr>
      </w:pPr>
    </w:p>
    <w:p w:rsidR="003E2B7D" w:rsidRDefault="0078259F" w:rsidP="000066DA">
      <w:pPr>
        <w:tabs>
          <w:tab w:val="left" w:pos="40"/>
        </w:tabs>
        <w:spacing w:before="0" w:after="180"/>
        <w:rPr>
          <w:rFonts w:ascii="Arial" w:hAnsi="Arial" w:cs="Arial"/>
          <w:lang w:eastAsia="zh-CN"/>
        </w:rPr>
      </w:pPr>
      <w:r>
        <w:rPr>
          <w:rFonts w:ascii="Arial" w:hAnsi="Arial" w:cs="Arial"/>
          <w:highlight w:val="green"/>
          <w:lang w:eastAsia="zh-CN"/>
        </w:rPr>
        <w:t>Agreements:</w:t>
      </w:r>
      <w:r w:rsidR="0005183A">
        <w:rPr>
          <w:rFonts w:ascii="Arial" w:hAnsi="Arial" w:cs="Arial"/>
          <w:highlight w:val="green"/>
          <w:lang w:eastAsia="zh-CN"/>
        </w:rPr>
        <w:t xml:space="preserve"> </w:t>
      </w:r>
      <w:r>
        <w:rPr>
          <w:rFonts w:ascii="Arial" w:hAnsi="Arial" w:cs="Arial"/>
          <w:highlight w:val="green"/>
          <w:lang w:eastAsia="zh-CN"/>
        </w:rPr>
        <w:t>F</w:t>
      </w:r>
      <w:r w:rsidR="003E2B7D" w:rsidRPr="003E2B7D">
        <w:rPr>
          <w:rFonts w:ascii="Arial" w:hAnsi="Arial" w:cs="Arial"/>
          <w:highlight w:val="green"/>
          <w:lang w:eastAsia="zh-CN"/>
        </w:rPr>
        <w:t>ix this value before next meeting in the NR MIMO OTA reflector</w:t>
      </w:r>
      <w:r w:rsidR="003E2B7D">
        <w:rPr>
          <w:rFonts w:ascii="Arial" w:hAnsi="Arial" w:cs="Arial"/>
          <w:lang w:eastAsia="zh-CN"/>
        </w:rPr>
        <w:t xml:space="preserve"> </w:t>
      </w:r>
    </w:p>
    <w:p w:rsidR="00E90295" w:rsidRPr="0005183A" w:rsidRDefault="00E90295" w:rsidP="000066DA">
      <w:pPr>
        <w:tabs>
          <w:tab w:val="left" w:pos="40"/>
        </w:tabs>
        <w:spacing w:before="0" w:after="180"/>
        <w:rPr>
          <w:rFonts w:ascii="Arial" w:hAnsi="Arial" w:cs="Arial"/>
          <w:lang w:eastAsia="zh-CN"/>
        </w:rPr>
      </w:pPr>
    </w:p>
    <w:p w:rsidR="003B3A03" w:rsidRDefault="006A4AA3" w:rsidP="000066DA">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How to scale</w:t>
      </w:r>
      <w:r w:rsidR="00C822F3">
        <w:rPr>
          <w:rFonts w:ascii="Arial" w:hAnsi="Arial" w:cs="Arial"/>
          <w:lang w:eastAsia="zh-CN"/>
        </w:rPr>
        <w:t xml:space="preserve"> channel model</w:t>
      </w:r>
      <w:r>
        <w:rPr>
          <w:rFonts w:ascii="Arial" w:hAnsi="Arial" w:cs="Arial"/>
          <w:lang w:eastAsia="zh-CN"/>
        </w:rPr>
        <w:t>, options in the last WF on NR MIMO OTA</w:t>
      </w:r>
    </w:p>
    <w:p w:rsidR="006A4AA3" w:rsidRDefault="006A4AA3" w:rsidP="006A4AA3">
      <w:pPr>
        <w:pStyle w:val="af3"/>
        <w:numPr>
          <w:ilvl w:val="0"/>
          <w:numId w:val="48"/>
        </w:numPr>
        <w:spacing w:before="0" w:after="180"/>
        <w:contextualSpacing/>
      </w:pPr>
      <w:r>
        <w:t>Option 1: Scaling per TR 38.901</w:t>
      </w:r>
    </w:p>
    <w:p w:rsidR="006A4AA3" w:rsidRDefault="006A4AA3" w:rsidP="006A4AA3">
      <w:pPr>
        <w:pStyle w:val="af3"/>
        <w:numPr>
          <w:ilvl w:val="0"/>
          <w:numId w:val="48"/>
        </w:numPr>
        <w:spacing w:before="0" w:after="180"/>
        <w:contextualSpacing/>
      </w:pPr>
      <w:r>
        <w:t>Option 2: Rotate AoDs/ZoDs and scale to CDL-A and CDL-C using the methods in 38.901 (section 7.7.5.1) to make them fit the median values in 38.901 Table 7.5-6 for the accepted scenarios.</w:t>
      </w:r>
    </w:p>
    <w:p w:rsidR="00B13823" w:rsidRDefault="003E2B7D" w:rsidP="000066DA">
      <w:pPr>
        <w:tabs>
          <w:tab w:val="left" w:pos="40"/>
        </w:tabs>
        <w:spacing w:before="0" w:after="180"/>
        <w:rPr>
          <w:rFonts w:ascii="Arial" w:hAnsi="Arial" w:cs="Arial"/>
          <w:lang w:val="en-US" w:eastAsia="zh-CN"/>
        </w:rPr>
      </w:pPr>
      <w:r>
        <w:rPr>
          <w:rFonts w:ascii="Arial" w:hAnsi="Arial" w:cs="Arial" w:hint="eastAsia"/>
          <w:lang w:val="en-US" w:eastAsia="zh-CN"/>
        </w:rPr>
        <w:t>Q</w:t>
      </w:r>
      <w:r>
        <w:rPr>
          <w:rFonts w:ascii="Arial" w:hAnsi="Arial" w:cs="Arial"/>
          <w:lang w:val="en-US" w:eastAsia="zh-CN"/>
        </w:rPr>
        <w:t>C: we are OK with Option 2</w:t>
      </w:r>
      <w:r w:rsidR="00035F32">
        <w:rPr>
          <w:rFonts w:ascii="Arial" w:hAnsi="Arial" w:cs="Arial"/>
          <w:lang w:val="en-US" w:eastAsia="zh-CN"/>
        </w:rPr>
        <w:t xml:space="preserve">; </w:t>
      </w:r>
      <w:r w:rsidR="00465B8E">
        <w:rPr>
          <w:rFonts w:ascii="Arial" w:hAnsi="Arial" w:cs="Arial"/>
          <w:lang w:val="en-US" w:eastAsia="zh-CN"/>
        </w:rPr>
        <w:t xml:space="preserve">just need the clarification that </w:t>
      </w:r>
      <w:r w:rsidR="00035F32">
        <w:rPr>
          <w:rFonts w:ascii="Arial" w:hAnsi="Arial" w:cs="Arial"/>
          <w:lang w:val="en-US" w:eastAsia="zh-CN"/>
        </w:rPr>
        <w:t>the rotation</w:t>
      </w:r>
      <w:r w:rsidR="00465B8E">
        <w:rPr>
          <w:rFonts w:ascii="Arial" w:hAnsi="Arial" w:cs="Arial"/>
          <w:lang w:val="en-US" w:eastAsia="zh-CN"/>
        </w:rPr>
        <w:t xml:space="preserve"> stated in the option 2</w:t>
      </w:r>
      <w:r w:rsidR="00035F32">
        <w:rPr>
          <w:rFonts w:ascii="Arial" w:hAnsi="Arial" w:cs="Arial"/>
          <w:lang w:val="en-US" w:eastAsia="zh-CN"/>
        </w:rPr>
        <w:t xml:space="preserve"> is only for the 3 same angle clusters in </w:t>
      </w:r>
      <w:r w:rsidR="00465B8E">
        <w:rPr>
          <w:rFonts w:ascii="Arial" w:hAnsi="Arial" w:cs="Arial"/>
          <w:lang w:val="en-US" w:eastAsia="zh-CN"/>
        </w:rPr>
        <w:t>CDL models</w:t>
      </w:r>
      <w:r w:rsidR="00035F32">
        <w:rPr>
          <w:rFonts w:ascii="Arial" w:hAnsi="Arial" w:cs="Arial"/>
          <w:lang w:val="en-US" w:eastAsia="zh-CN"/>
        </w:rPr>
        <w:t>.</w:t>
      </w:r>
    </w:p>
    <w:p w:rsidR="00465B8E" w:rsidRDefault="00465B8E" w:rsidP="000066DA">
      <w:pPr>
        <w:tabs>
          <w:tab w:val="left" w:pos="40"/>
        </w:tabs>
        <w:spacing w:before="0" w:after="180"/>
        <w:rPr>
          <w:rFonts w:ascii="Arial" w:hAnsi="Arial" w:cs="Arial"/>
          <w:highlight w:val="green"/>
          <w:lang w:val="en-US" w:eastAsia="zh-CN"/>
        </w:rPr>
      </w:pPr>
    </w:p>
    <w:p w:rsidR="003E2B7D" w:rsidRDefault="00465B8E" w:rsidP="000066DA">
      <w:pPr>
        <w:tabs>
          <w:tab w:val="left" w:pos="40"/>
        </w:tabs>
        <w:spacing w:before="0" w:after="180"/>
        <w:rPr>
          <w:rFonts w:ascii="Arial" w:hAnsi="Arial" w:cs="Arial"/>
          <w:lang w:val="en-US" w:eastAsia="zh-CN"/>
        </w:rPr>
      </w:pPr>
      <w:r>
        <w:rPr>
          <w:rFonts w:ascii="Arial" w:hAnsi="Arial" w:cs="Arial"/>
          <w:highlight w:val="green"/>
          <w:lang w:val="en-US" w:eastAsia="zh-CN"/>
        </w:rPr>
        <w:t xml:space="preserve">Agreement: Scaling the channel model based on </w:t>
      </w:r>
      <w:r w:rsidR="003E2B7D" w:rsidRPr="003E2B7D">
        <w:rPr>
          <w:rFonts w:ascii="Arial" w:hAnsi="Arial" w:cs="Arial"/>
          <w:highlight w:val="green"/>
          <w:lang w:val="en-US" w:eastAsia="zh-CN"/>
        </w:rPr>
        <w:t>Option 2:</w:t>
      </w:r>
    </w:p>
    <w:p w:rsidR="003E2B7D" w:rsidRPr="006A4AA3" w:rsidRDefault="003E2B7D" w:rsidP="000066DA">
      <w:pPr>
        <w:tabs>
          <w:tab w:val="left" w:pos="40"/>
        </w:tabs>
        <w:spacing w:before="0" w:after="180"/>
        <w:rPr>
          <w:rFonts w:ascii="Arial" w:hAnsi="Arial" w:cs="Arial"/>
          <w:lang w:val="en-US" w:eastAsia="zh-CN"/>
        </w:rPr>
      </w:pPr>
    </w:p>
    <w:p w:rsidR="00F353A3" w:rsidRDefault="00F353A3" w:rsidP="00F353A3">
      <w:pPr>
        <w:tabs>
          <w:tab w:val="left" w:pos="40"/>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3</w:t>
      </w:r>
      <w:r>
        <w:rPr>
          <w:rFonts w:ascii="Arial" w:hAnsi="Arial" w:cs="Arial" w:hint="eastAsia"/>
          <w:lang w:eastAsia="zh-CN"/>
        </w:rPr>
        <w:t>：</w:t>
      </w:r>
      <w:r>
        <w:rPr>
          <w:rFonts w:ascii="Arial" w:hAnsi="Arial" w:cs="Arial"/>
          <w:lang w:eastAsia="zh-CN"/>
        </w:rPr>
        <w:t>Detailed steps on scaling</w:t>
      </w:r>
    </w:p>
    <w:p w:rsidR="00B13823" w:rsidRDefault="00F353A3" w:rsidP="000066DA">
      <w:pPr>
        <w:tabs>
          <w:tab w:val="left" w:pos="40"/>
        </w:tabs>
        <w:spacing w:before="0" w:after="180"/>
        <w:rPr>
          <w:rFonts w:ascii="Arial" w:hAnsi="Arial" w:cs="Arial"/>
          <w:lang w:eastAsia="zh-CN"/>
        </w:rPr>
      </w:pPr>
      <w:r>
        <w:rPr>
          <w:rFonts w:ascii="Arial" w:hAnsi="Arial" w:cs="Arial"/>
          <w:lang w:eastAsia="zh-CN"/>
        </w:rPr>
        <w:tab/>
      </w:r>
      <w:r>
        <w:rPr>
          <w:rFonts w:ascii="Arial" w:hAnsi="Arial" w:cs="Arial"/>
          <w:lang w:eastAsia="zh-CN"/>
        </w:rPr>
        <w:tab/>
      </w:r>
      <w:r>
        <w:rPr>
          <w:rFonts w:ascii="Arial" w:hAnsi="Arial" w:cs="Arial"/>
          <w:lang w:eastAsia="zh-CN"/>
        </w:rPr>
        <w:tab/>
      </w:r>
      <w:r>
        <w:rPr>
          <w:rFonts w:ascii="Arial" w:hAnsi="Arial" w:cs="Arial"/>
          <w:lang w:eastAsia="zh-CN"/>
        </w:rPr>
        <w:tab/>
        <w:t>Proposal</w:t>
      </w:r>
      <w:r w:rsidR="00066195">
        <w:rPr>
          <w:rFonts w:ascii="Arial" w:hAnsi="Arial" w:cs="Arial"/>
          <w:lang w:eastAsia="zh-CN"/>
        </w:rPr>
        <w:t>s</w:t>
      </w:r>
      <w:r>
        <w:rPr>
          <w:rFonts w:ascii="Arial" w:hAnsi="Arial" w:cs="Arial"/>
          <w:lang w:eastAsia="zh-CN"/>
        </w:rPr>
        <w:t xml:space="preserve"> in Keysight contribution</w:t>
      </w:r>
      <w:r w:rsidR="00665853">
        <w:rPr>
          <w:rFonts w:ascii="Arial" w:hAnsi="Arial" w:cs="Arial"/>
          <w:lang w:eastAsia="zh-CN"/>
        </w:rPr>
        <w:t xml:space="preserve"> </w:t>
      </w:r>
      <w:r w:rsidR="00665853" w:rsidRPr="002C449F">
        <w:rPr>
          <w:rFonts w:ascii="Arial" w:hAnsi="Arial" w:cs="Arial"/>
          <w:b/>
          <w:sz w:val="24"/>
        </w:rPr>
        <w:t>R4-1904197</w:t>
      </w:r>
    </w:p>
    <w:p w:rsidR="00F353A3" w:rsidRDefault="00F353A3" w:rsidP="000066DA">
      <w:pPr>
        <w:tabs>
          <w:tab w:val="left" w:pos="40"/>
        </w:tabs>
        <w:spacing w:before="0" w:after="180"/>
        <w:rPr>
          <w:rFonts w:ascii="Arial" w:hAnsi="Arial" w:cs="Arial"/>
          <w:lang w:eastAsia="zh-CN"/>
        </w:rPr>
      </w:pPr>
    </w:p>
    <w:p w:rsidR="00F34358" w:rsidRDefault="00F34358" w:rsidP="00F34358">
      <w:pPr>
        <w:tabs>
          <w:tab w:val="left" w:pos="851"/>
        </w:tabs>
        <w:spacing w:before="0" w:after="180"/>
        <w:rPr>
          <w:color w:val="993300"/>
          <w:u w:val="single"/>
          <w:lang w:eastAsia="zh-CN"/>
        </w:rPr>
      </w:pPr>
      <w:r>
        <w:rPr>
          <w:color w:val="993300"/>
          <w:u w:val="single"/>
          <w:lang w:eastAsia="zh-CN"/>
        </w:rPr>
        <w:t xml:space="preserve">Discussion: </w:t>
      </w:r>
    </w:p>
    <w:p w:rsidR="00F34358" w:rsidRDefault="00035F32" w:rsidP="000066DA">
      <w:pPr>
        <w:tabs>
          <w:tab w:val="left" w:pos="40"/>
        </w:tabs>
        <w:spacing w:before="0" w:after="180"/>
        <w:rPr>
          <w:rFonts w:ascii="Arial" w:hAnsi="Arial" w:cs="Arial"/>
          <w:lang w:eastAsia="zh-CN"/>
        </w:rPr>
      </w:pPr>
      <w:r>
        <w:rPr>
          <w:rFonts w:ascii="Arial" w:hAnsi="Arial" w:cs="Arial" w:hint="eastAsia"/>
          <w:lang w:eastAsia="zh-CN"/>
        </w:rPr>
        <w:t>Q</w:t>
      </w:r>
      <w:r>
        <w:rPr>
          <w:rFonts w:ascii="Arial" w:hAnsi="Arial" w:cs="Arial"/>
          <w:lang w:eastAsia="zh-CN"/>
        </w:rPr>
        <w:t xml:space="preserve">C: Eq2 is utilized for each ray? Where does Table 5 come from? </w:t>
      </w:r>
      <w:r w:rsidR="0020432A">
        <w:rPr>
          <w:rFonts w:ascii="Arial" w:hAnsi="Arial" w:cs="Arial"/>
          <w:lang w:eastAsia="zh-CN"/>
        </w:rPr>
        <w:t>The table5 is related to the correlation of the channel model. Low correlation or high correlation?</w:t>
      </w:r>
    </w:p>
    <w:p w:rsidR="00035F32" w:rsidRPr="00066195" w:rsidRDefault="00035F32" w:rsidP="000066DA">
      <w:pPr>
        <w:tabs>
          <w:tab w:val="left" w:pos="40"/>
        </w:tabs>
        <w:spacing w:before="0" w:after="180"/>
        <w:rPr>
          <w:rFonts w:ascii="Arial" w:hAnsi="Arial" w:cs="Arial"/>
          <w:lang w:eastAsia="zh-CN"/>
        </w:rPr>
      </w:pPr>
      <w:r>
        <w:rPr>
          <w:rFonts w:ascii="Arial" w:hAnsi="Arial" w:cs="Arial"/>
          <w:lang w:eastAsia="zh-CN"/>
        </w:rPr>
        <w:t xml:space="preserve">Spirent: support the proposals in this contribution to be tentatively approved, we can generate the final channel model next meeting. </w:t>
      </w:r>
    </w:p>
    <w:p w:rsidR="00F353A3" w:rsidRDefault="00035F32" w:rsidP="000066DA">
      <w:pPr>
        <w:tabs>
          <w:tab w:val="left" w:pos="40"/>
        </w:tabs>
        <w:spacing w:before="0" w:after="180"/>
        <w:rPr>
          <w:rFonts w:ascii="Arial" w:hAnsi="Arial" w:cs="Arial"/>
          <w:lang w:eastAsia="zh-CN"/>
        </w:rPr>
      </w:pPr>
      <w:r>
        <w:rPr>
          <w:rFonts w:ascii="Arial" w:hAnsi="Arial" w:cs="Arial" w:hint="eastAsia"/>
          <w:lang w:eastAsia="zh-CN"/>
        </w:rPr>
        <w:t>R</w:t>
      </w:r>
      <w:r w:rsidR="00EE496B">
        <w:rPr>
          <w:rFonts w:ascii="Arial" w:hAnsi="Arial" w:cs="Arial" w:hint="eastAsia"/>
          <w:lang w:eastAsia="zh-CN"/>
        </w:rPr>
        <w:t>&amp;</w:t>
      </w:r>
      <w:r>
        <w:rPr>
          <w:rFonts w:ascii="Arial" w:hAnsi="Arial" w:cs="Arial"/>
          <w:lang w:eastAsia="zh-CN"/>
        </w:rPr>
        <w:t xml:space="preserve">S: in general, the procedure is OK. We need to check the final model </w:t>
      </w:r>
      <w:r w:rsidR="00EB6AA8">
        <w:rPr>
          <w:rFonts w:ascii="Arial" w:hAnsi="Arial" w:cs="Arial"/>
          <w:lang w:eastAsia="zh-CN"/>
        </w:rPr>
        <w:t>next meeting.</w:t>
      </w:r>
    </w:p>
    <w:p w:rsidR="00035F32" w:rsidRDefault="00035F32" w:rsidP="000066DA">
      <w:pPr>
        <w:tabs>
          <w:tab w:val="left" w:pos="40"/>
        </w:tabs>
        <w:spacing w:before="0" w:after="180"/>
        <w:rPr>
          <w:rFonts w:ascii="Arial" w:hAnsi="Arial" w:cs="Arial"/>
          <w:lang w:eastAsia="zh-CN"/>
        </w:rPr>
      </w:pPr>
    </w:p>
    <w:p w:rsidR="0020432A" w:rsidRDefault="0020432A" w:rsidP="000066DA">
      <w:pPr>
        <w:tabs>
          <w:tab w:val="left" w:pos="40"/>
        </w:tabs>
        <w:spacing w:before="0" w:after="180"/>
        <w:rPr>
          <w:rFonts w:ascii="Arial" w:hAnsi="Arial" w:cs="Arial"/>
          <w:lang w:eastAsia="zh-CN"/>
        </w:rPr>
      </w:pPr>
      <w:r w:rsidRPr="0020432A">
        <w:rPr>
          <w:rFonts w:ascii="Arial" w:hAnsi="Arial" w:cs="Arial"/>
          <w:highlight w:val="green"/>
          <w:lang w:eastAsia="zh-CN"/>
        </w:rPr>
        <w:t>Agreements: adopt the procedure in contribution R4-1904197 as the baseline for channel model scaling, and provide the final channel model table next meeting. The values in the paper are tentatively agreed as baseline for simulation.</w:t>
      </w:r>
    </w:p>
    <w:p w:rsidR="00035F32" w:rsidRDefault="00035F32" w:rsidP="000066DA">
      <w:pPr>
        <w:tabs>
          <w:tab w:val="left" w:pos="40"/>
        </w:tabs>
        <w:spacing w:before="0" w:after="180"/>
        <w:rPr>
          <w:rFonts w:ascii="Arial" w:hAnsi="Arial" w:cs="Arial"/>
          <w:lang w:eastAsia="zh-CN"/>
        </w:rPr>
      </w:pPr>
    </w:p>
    <w:p w:rsidR="00B96016" w:rsidRDefault="00B96016" w:rsidP="00B96016">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4</w:t>
      </w:r>
      <w:r>
        <w:rPr>
          <w:rFonts w:ascii="Arial" w:hAnsi="Arial" w:cs="Arial" w:hint="eastAsia"/>
          <w:lang w:eastAsia="zh-CN"/>
        </w:rPr>
        <w:t>：</w:t>
      </w:r>
      <w:r w:rsidR="00EB6AA8">
        <w:rPr>
          <w:rFonts w:ascii="Arial" w:hAnsi="Arial" w:cs="Arial"/>
          <w:lang w:eastAsia="zh-CN"/>
        </w:rPr>
        <w:t>For FR1, h</w:t>
      </w:r>
      <w:r>
        <w:rPr>
          <w:rFonts w:ascii="Arial" w:hAnsi="Arial" w:cs="Arial"/>
          <w:lang w:eastAsia="zh-CN"/>
        </w:rPr>
        <w:t>ow to scal</w:t>
      </w:r>
      <w:r w:rsidR="00D75BA0">
        <w:rPr>
          <w:rFonts w:ascii="Arial" w:hAnsi="Arial" w:cs="Arial"/>
          <w:lang w:eastAsia="zh-CN"/>
        </w:rPr>
        <w:t>e</w:t>
      </w:r>
      <w:r>
        <w:rPr>
          <w:rFonts w:ascii="Arial" w:hAnsi="Arial" w:cs="Arial"/>
          <w:lang w:eastAsia="zh-CN"/>
        </w:rPr>
        <w:t xml:space="preserve"> the channel model to 2D</w:t>
      </w:r>
    </w:p>
    <w:p w:rsidR="00231485" w:rsidRDefault="00B96016" w:rsidP="00231485">
      <w:pPr>
        <w:tabs>
          <w:tab w:val="left" w:pos="40"/>
        </w:tabs>
        <w:spacing w:before="0" w:after="180"/>
        <w:rPr>
          <w:rFonts w:ascii="Arial" w:hAnsi="Arial" w:cs="Arial"/>
        </w:rPr>
      </w:pPr>
      <w:r>
        <w:rPr>
          <w:rFonts w:ascii="Arial" w:hAnsi="Arial" w:cs="Arial"/>
        </w:rPr>
        <w:tab/>
      </w:r>
    </w:p>
    <w:p w:rsidR="00B96016" w:rsidRDefault="00231485" w:rsidP="00231485">
      <w:pPr>
        <w:tabs>
          <w:tab w:val="left" w:pos="40"/>
        </w:tabs>
        <w:spacing w:before="0" w:after="180"/>
        <w:rPr>
          <w:rFonts w:ascii="Arial" w:hAnsi="Arial" w:cs="Arial"/>
          <w:lang w:eastAsia="zh-CN"/>
        </w:rPr>
      </w:pPr>
      <w:r>
        <w:rPr>
          <w:rFonts w:ascii="Arial" w:hAnsi="Arial" w:cs="Arial"/>
          <w:highlight w:val="green"/>
        </w:rPr>
        <w:t>Agreements: S</w:t>
      </w:r>
      <w:r w:rsidR="00C822F3" w:rsidRPr="00DC4E83">
        <w:rPr>
          <w:rFonts w:ascii="Arial" w:hAnsi="Arial" w:cs="Arial"/>
          <w:highlight w:val="green"/>
        </w:rPr>
        <w:t xml:space="preserve">et all </w:t>
      </w:r>
      <w:r w:rsidR="00DC4E83" w:rsidRPr="00DC4E83">
        <w:rPr>
          <w:rFonts w:ascii="Arial" w:hAnsi="Arial" w:cs="Arial"/>
          <w:highlight w:val="green"/>
        </w:rPr>
        <w:t>ZoA</w:t>
      </w:r>
      <w:r>
        <w:rPr>
          <w:rFonts w:ascii="Arial" w:hAnsi="Arial" w:cs="Arial"/>
          <w:highlight w:val="green"/>
        </w:rPr>
        <w:t>s in the channel model</w:t>
      </w:r>
      <w:r w:rsidR="00DC4E83" w:rsidRPr="00DC4E83">
        <w:rPr>
          <w:rFonts w:ascii="Arial" w:hAnsi="Arial" w:cs="Arial"/>
          <w:highlight w:val="green"/>
        </w:rPr>
        <w:t xml:space="preserve"> to </w:t>
      </w:r>
      <w:r w:rsidR="00DC4E83" w:rsidRPr="00B85A84">
        <w:rPr>
          <w:rFonts w:ascii="Arial" w:hAnsi="Arial" w:cs="Arial"/>
          <w:highlight w:val="green"/>
        </w:rPr>
        <w:t>be 90</w:t>
      </w:r>
      <w:r w:rsidRPr="00231485">
        <w:rPr>
          <w:rFonts w:ascii="Arial" w:hAnsi="Arial" w:cs="Arial"/>
          <w:highlight w:val="green"/>
          <w:vertAlign w:val="superscript"/>
        </w:rPr>
        <w:t>o</w:t>
      </w:r>
      <w:r w:rsidR="00B85A84" w:rsidRPr="00B85A84">
        <w:rPr>
          <w:rFonts w:ascii="Arial" w:hAnsi="Arial" w:cs="Arial"/>
          <w:highlight w:val="green"/>
        </w:rPr>
        <w:t xml:space="preserve">, ZoDs should retain 3D </w:t>
      </w:r>
      <w:r w:rsidR="00B85A84">
        <w:rPr>
          <w:rFonts w:ascii="Arial" w:hAnsi="Arial" w:cs="Arial"/>
          <w:highlight w:val="green"/>
        </w:rPr>
        <w:t xml:space="preserve">characteristics </w:t>
      </w:r>
      <w:r w:rsidR="00B85A84" w:rsidRPr="00B85A84">
        <w:rPr>
          <w:rFonts w:ascii="Arial" w:hAnsi="Arial" w:cs="Arial"/>
          <w:highlight w:val="green"/>
        </w:rPr>
        <w:t>after scaling.</w:t>
      </w:r>
    </w:p>
    <w:p w:rsidR="00B96016" w:rsidRDefault="00B96016" w:rsidP="00B96016">
      <w:pPr>
        <w:tabs>
          <w:tab w:val="left" w:pos="851"/>
        </w:tabs>
        <w:spacing w:before="0" w:after="180"/>
        <w:rPr>
          <w:rFonts w:ascii="Arial" w:hAnsi="Arial" w:cs="Arial"/>
          <w:lang w:eastAsia="zh-CN"/>
        </w:rPr>
      </w:pPr>
      <w:r>
        <w:rPr>
          <w:rFonts w:ascii="Arial" w:hAnsi="Arial" w:cs="Arial"/>
          <w:lang w:eastAsia="zh-CN"/>
        </w:rPr>
        <w:lastRenderedPageBreak/>
        <w:tab/>
      </w:r>
    </w:p>
    <w:p w:rsidR="00683A5C" w:rsidRDefault="00683A5C" w:rsidP="00683A5C">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5</w:t>
      </w:r>
      <w:r>
        <w:rPr>
          <w:rFonts w:ascii="Arial" w:hAnsi="Arial" w:cs="Arial" w:hint="eastAsia"/>
          <w:lang w:eastAsia="zh-CN"/>
        </w:rPr>
        <w:t>：</w:t>
      </w:r>
      <w:r>
        <w:rPr>
          <w:rFonts w:ascii="Arial" w:hAnsi="Arial" w:cs="Arial"/>
          <w:lang w:eastAsia="zh-CN"/>
        </w:rPr>
        <w:t>Final channel model-</w:t>
      </w:r>
      <w:r w:rsidRPr="00B13823">
        <w:rPr>
          <w:rFonts w:ascii="Arial" w:hAnsi="Arial" w:cs="Arial"/>
          <w:b/>
          <w:color w:val="FF0000"/>
          <w:lang w:eastAsia="zh-CN"/>
        </w:rPr>
        <w:t xml:space="preserve"> next steps</w:t>
      </w:r>
    </w:p>
    <w:p w:rsidR="00683A5C" w:rsidRDefault="00683A5C" w:rsidP="00683A5C">
      <w:pPr>
        <w:tabs>
          <w:tab w:val="left" w:pos="851"/>
        </w:tabs>
        <w:spacing w:before="0" w:after="180"/>
        <w:rPr>
          <w:rFonts w:ascii="Arial" w:hAnsi="Arial" w:cs="Arial"/>
          <w:lang w:eastAsia="zh-CN"/>
        </w:rPr>
      </w:pPr>
      <w:r>
        <w:rPr>
          <w:rFonts w:ascii="Arial" w:hAnsi="Arial" w:cs="Arial"/>
        </w:rPr>
        <w:tab/>
        <w:t xml:space="preserve">Proposal: provide final channel model next meeting based on the </w:t>
      </w:r>
      <w:r w:rsidR="0008460E">
        <w:rPr>
          <w:rFonts w:ascii="Arial" w:hAnsi="Arial" w:cs="Arial"/>
        </w:rPr>
        <w:t xml:space="preserve">agreed </w:t>
      </w:r>
      <w:r>
        <w:rPr>
          <w:rFonts w:ascii="Arial" w:hAnsi="Arial" w:cs="Arial"/>
        </w:rPr>
        <w:t>scaling procedure</w:t>
      </w:r>
    </w:p>
    <w:p w:rsidR="00C91C4A" w:rsidRDefault="00A52D4B" w:rsidP="00C91C4A">
      <w:pPr>
        <w:pStyle w:val="TH"/>
      </w:pPr>
      <w:r>
        <w:rPr>
          <w:lang w:eastAsia="zh-CN"/>
        </w:rPr>
        <w:t xml:space="preserve">Example </w:t>
      </w:r>
      <w:r w:rsidR="00C91C4A">
        <w:t xml:space="preserve">Table </w:t>
      </w:r>
      <w:r>
        <w:t xml:space="preserve">format, </w:t>
      </w:r>
      <w:r w:rsidR="00C91C4A">
        <w:t>CDL 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849"/>
        <w:gridCol w:w="849"/>
        <w:gridCol w:w="688"/>
        <w:gridCol w:w="688"/>
        <w:gridCol w:w="534"/>
        <w:gridCol w:w="534"/>
        <w:gridCol w:w="534"/>
        <w:gridCol w:w="534"/>
        <w:gridCol w:w="524"/>
        <w:gridCol w:w="524"/>
        <w:gridCol w:w="1048"/>
      </w:tblGrid>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Cluster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Normalized d</w:t>
            </w:r>
            <w:r>
              <w:rPr>
                <w:lang w:val="en-CA" w:eastAsia="zh-CN"/>
              </w:rPr>
              <w:t>elay</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pPr>
            <w:r>
              <w:t>Power in [dB]</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AOD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AOA in [°]</w:t>
            </w:r>
          </w:p>
        </w:tc>
        <w:tc>
          <w:tcPr>
            <w:tcW w:w="0" w:type="auto"/>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ZOD in [°]</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ZOA in [°]</w:t>
            </w: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9</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14</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15</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16</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17</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18</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19</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20</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21</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22</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pPr>
            <w:r>
              <w:t>23</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eastAsia="ko-KR"/>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C91C4A" w:rsidRDefault="00C91C4A">
            <w:pPr>
              <w:pStyle w:val="TAC"/>
            </w:pPr>
          </w:p>
        </w:tc>
      </w:tr>
      <w:tr w:rsidR="00C91C4A" w:rsidTr="00C91C4A">
        <w:trPr>
          <w:cantSplit/>
          <w:jc w:val="center"/>
        </w:trPr>
        <w:tc>
          <w:tcPr>
            <w:tcW w:w="0" w:type="auto"/>
            <w:gridSpan w:val="12"/>
            <w:tcBorders>
              <w:top w:val="single" w:sz="4" w:space="0" w:color="auto"/>
              <w:left w:val="single" w:sz="4" w:space="0" w:color="auto"/>
              <w:bottom w:val="single" w:sz="4" w:space="0" w:color="auto"/>
              <w:right w:val="single" w:sz="4" w:space="0" w:color="auto"/>
            </w:tcBorders>
            <w:shd w:val="clear" w:color="auto" w:fill="D9D9D9"/>
            <w:vAlign w:val="center"/>
            <w:hideMark/>
          </w:tcPr>
          <w:p w:rsidR="00C91C4A" w:rsidRDefault="00C91C4A">
            <w:pPr>
              <w:pStyle w:val="TAH"/>
              <w:rPr>
                <w:lang w:val="en-CA"/>
              </w:rPr>
            </w:pPr>
            <w:r>
              <w:rPr>
                <w:lang w:val="en-CA"/>
              </w:rPr>
              <w:t>Per-Cluster Parameters</w:t>
            </w:r>
          </w:p>
        </w:tc>
      </w:tr>
      <w:tr w:rsidR="00C91C4A" w:rsidTr="00C91C4A">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lang w:val="en-CA"/>
              </w:rPr>
              <w:t>Parameter</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i/>
                <w:lang w:val="en-CA"/>
              </w:rPr>
              <w:t>c</w:t>
            </w:r>
            <w:r>
              <w:rPr>
                <w:vertAlign w:val="subscript"/>
                <w:lang w:val="en-CA"/>
              </w:rPr>
              <w:t>ASD</w:t>
            </w:r>
            <w:r>
              <w:rPr>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i/>
                <w:lang w:val="en-CA"/>
              </w:rPr>
              <w:t>c</w:t>
            </w:r>
            <w:r>
              <w:rPr>
                <w:vertAlign w:val="subscript"/>
                <w:lang w:val="en-CA"/>
              </w:rPr>
              <w:t>ASA</w:t>
            </w:r>
            <w:r>
              <w:rPr>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i/>
                <w:lang w:val="en-CA"/>
              </w:rPr>
              <w:t>c</w:t>
            </w:r>
            <w:r>
              <w:rPr>
                <w:vertAlign w:val="subscript"/>
                <w:lang w:val="en-CA"/>
              </w:rPr>
              <w:t>ZSD</w:t>
            </w:r>
            <w:r>
              <w:rPr>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i/>
                <w:lang w:val="en-CA"/>
              </w:rPr>
              <w:t>c</w:t>
            </w:r>
            <w:r>
              <w:rPr>
                <w:vertAlign w:val="subscript"/>
                <w:lang w:val="en-CA"/>
              </w:rPr>
              <w:t>ZSA</w:t>
            </w:r>
            <w:r>
              <w:rPr>
                <w:lang w:val="en-CA"/>
              </w:rPr>
              <w:t xml:space="preserve"> in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lang w:val="en-CA"/>
              </w:rPr>
              <w:t>XPR in [dB]</w:t>
            </w:r>
          </w:p>
        </w:tc>
      </w:tr>
      <w:tr w:rsidR="00C91C4A" w:rsidTr="00C91C4A">
        <w:trPr>
          <w:cantSplit/>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rsidR="00C91C4A" w:rsidRDefault="00C91C4A">
            <w:pPr>
              <w:pStyle w:val="TAC"/>
              <w:rPr>
                <w:lang w:val="en-CA"/>
              </w:rPr>
            </w:pPr>
            <w:r>
              <w:rPr>
                <w:lang w:val="en-CA"/>
              </w:rPr>
              <w:t>Value</w:t>
            </w: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val="en-CA"/>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val="en-CA"/>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val="en-CA"/>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val="en-CA"/>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rsidR="00C91C4A" w:rsidRDefault="00C91C4A">
            <w:pPr>
              <w:pStyle w:val="TAC"/>
              <w:rPr>
                <w:lang w:val="en-CA"/>
              </w:rPr>
            </w:pPr>
          </w:p>
        </w:tc>
      </w:tr>
    </w:tbl>
    <w:p w:rsidR="00683A5C" w:rsidRPr="00683A5C" w:rsidRDefault="00683A5C" w:rsidP="00B96016">
      <w:pPr>
        <w:tabs>
          <w:tab w:val="left" w:pos="851"/>
        </w:tabs>
        <w:spacing w:before="0" w:after="180"/>
        <w:rPr>
          <w:rFonts w:ascii="Arial" w:hAnsi="Arial" w:cs="Arial"/>
          <w:lang w:eastAsia="zh-CN"/>
        </w:rPr>
      </w:pPr>
    </w:p>
    <w:p w:rsidR="00683A5C" w:rsidRDefault="00683A5C" w:rsidP="00B96016">
      <w:pPr>
        <w:tabs>
          <w:tab w:val="left" w:pos="851"/>
        </w:tabs>
        <w:spacing w:before="0" w:after="180"/>
        <w:rPr>
          <w:rFonts w:ascii="Arial" w:hAnsi="Arial" w:cs="Arial"/>
          <w:lang w:eastAsia="zh-CN"/>
        </w:rPr>
      </w:pPr>
    </w:p>
    <w:p w:rsidR="00B85A84" w:rsidRDefault="00B85A84" w:rsidP="00B96016">
      <w:pPr>
        <w:tabs>
          <w:tab w:val="left" w:pos="851"/>
        </w:tabs>
        <w:spacing w:before="0" w:after="180"/>
        <w:rPr>
          <w:rFonts w:ascii="Arial" w:hAnsi="Arial" w:cs="Arial"/>
          <w:lang w:eastAsia="zh-CN"/>
        </w:rPr>
      </w:pPr>
      <w:r w:rsidRPr="00B85A84">
        <w:rPr>
          <w:rFonts w:ascii="Arial" w:hAnsi="Arial" w:cs="Arial"/>
          <w:highlight w:val="green"/>
          <w:lang w:eastAsia="zh-CN"/>
        </w:rPr>
        <w:t>Agreements: encourag</w:t>
      </w:r>
      <w:r w:rsidRPr="00595D68">
        <w:rPr>
          <w:rFonts w:ascii="Arial" w:hAnsi="Arial" w:cs="Arial"/>
          <w:highlight w:val="green"/>
          <w:lang w:eastAsia="zh-CN"/>
        </w:rPr>
        <w:t>e companies to share the</w:t>
      </w:r>
      <w:r w:rsidR="000202A7" w:rsidRPr="00595D68">
        <w:rPr>
          <w:rFonts w:ascii="Arial" w:hAnsi="Arial" w:cs="Arial"/>
          <w:highlight w:val="green"/>
          <w:lang w:eastAsia="zh-CN"/>
        </w:rPr>
        <w:t xml:space="preserve"> resulting</w:t>
      </w:r>
      <w:r w:rsidRPr="00595D68">
        <w:rPr>
          <w:rFonts w:ascii="Arial" w:hAnsi="Arial" w:cs="Arial"/>
          <w:highlight w:val="green"/>
          <w:lang w:eastAsia="zh-CN"/>
        </w:rPr>
        <w:t xml:space="preserve"> channel model table in the NR MIMO OTA reflector before next RAN4 meeting. </w:t>
      </w:r>
      <w:r w:rsidR="00595D68" w:rsidRPr="00595D68">
        <w:rPr>
          <w:rFonts w:ascii="Arial" w:hAnsi="Arial" w:cs="Arial"/>
          <w:highlight w:val="green"/>
          <w:lang w:eastAsia="zh-CN"/>
        </w:rPr>
        <w:t>Suggested order is CDL-A with UMi and CDL-C with UMa</w:t>
      </w:r>
      <w:r w:rsidR="00595D68">
        <w:rPr>
          <w:rFonts w:ascii="Arial" w:hAnsi="Arial" w:cs="Arial"/>
          <w:highlight w:val="green"/>
          <w:lang w:eastAsia="zh-CN"/>
        </w:rPr>
        <w:t xml:space="preserve"> for FR1</w:t>
      </w:r>
      <w:r w:rsidR="00595D68" w:rsidRPr="00595D68">
        <w:rPr>
          <w:rFonts w:ascii="Arial" w:hAnsi="Arial" w:cs="Arial"/>
          <w:highlight w:val="green"/>
          <w:lang w:eastAsia="zh-CN"/>
        </w:rPr>
        <w:t>.</w:t>
      </w:r>
      <w:r w:rsidR="00595D68">
        <w:rPr>
          <w:rFonts w:ascii="Arial" w:hAnsi="Arial" w:cs="Arial"/>
          <w:lang w:eastAsia="zh-CN"/>
        </w:rPr>
        <w:t xml:space="preserve"> </w:t>
      </w:r>
    </w:p>
    <w:p w:rsidR="00B85A84" w:rsidRPr="00B85A84" w:rsidRDefault="00B85A84" w:rsidP="00B96016">
      <w:pPr>
        <w:tabs>
          <w:tab w:val="left" w:pos="851"/>
        </w:tabs>
        <w:spacing w:before="0" w:after="180"/>
        <w:rPr>
          <w:rFonts w:ascii="Arial" w:hAnsi="Arial" w:cs="Arial"/>
          <w:lang w:eastAsia="zh-CN"/>
        </w:rPr>
      </w:pPr>
    </w:p>
    <w:p w:rsidR="00AA523D" w:rsidRDefault="00AA523D" w:rsidP="00AA523D">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w:t>
      </w:r>
      <w:r w:rsidR="0008460E">
        <w:rPr>
          <w:rFonts w:ascii="Arial" w:hAnsi="Arial" w:cs="Arial"/>
          <w:lang w:eastAsia="zh-CN"/>
        </w:rPr>
        <w:t>6</w:t>
      </w:r>
      <w:r>
        <w:rPr>
          <w:rFonts w:ascii="Arial" w:hAnsi="Arial" w:cs="Arial" w:hint="eastAsia"/>
          <w:lang w:eastAsia="zh-CN"/>
        </w:rPr>
        <w:t>：</w:t>
      </w:r>
      <w:r w:rsidR="00B96016">
        <w:rPr>
          <w:rFonts w:ascii="Arial" w:hAnsi="Arial" w:cs="Arial"/>
          <w:lang w:eastAsia="zh-CN"/>
        </w:rPr>
        <w:t>H</w:t>
      </w:r>
      <w:r w:rsidR="00F353A3">
        <w:rPr>
          <w:rFonts w:ascii="Arial" w:hAnsi="Arial" w:cs="Arial"/>
          <w:lang w:eastAsia="zh-CN"/>
        </w:rPr>
        <w:t xml:space="preserve">ow to </w:t>
      </w:r>
      <w:r w:rsidR="008C3593">
        <w:rPr>
          <w:rFonts w:ascii="Arial" w:hAnsi="Arial" w:cs="Arial"/>
          <w:lang w:eastAsia="zh-CN"/>
        </w:rPr>
        <w:t xml:space="preserve">further </w:t>
      </w:r>
      <w:r w:rsidR="00F353A3">
        <w:rPr>
          <w:rFonts w:ascii="Arial" w:hAnsi="Arial" w:cs="Arial"/>
          <w:lang w:eastAsia="zh-CN"/>
        </w:rPr>
        <w:t>simplify the</w:t>
      </w:r>
      <w:r w:rsidR="00B13823">
        <w:rPr>
          <w:rFonts w:ascii="Arial" w:hAnsi="Arial" w:cs="Arial"/>
          <w:lang w:eastAsia="zh-CN"/>
        </w:rPr>
        <w:t xml:space="preserve"> channel model- </w:t>
      </w:r>
      <w:r w:rsidR="00B13823" w:rsidRPr="00B13823">
        <w:rPr>
          <w:rFonts w:ascii="Arial" w:hAnsi="Arial" w:cs="Arial"/>
          <w:b/>
          <w:color w:val="FF0000"/>
          <w:lang w:eastAsia="zh-CN"/>
        </w:rPr>
        <w:t>for next steps</w:t>
      </w:r>
    </w:p>
    <w:p w:rsidR="00AA523D" w:rsidRDefault="00AA523D" w:rsidP="00AA523D">
      <w:pPr>
        <w:tabs>
          <w:tab w:val="left" w:pos="851"/>
        </w:tabs>
        <w:spacing w:before="0" w:after="180"/>
        <w:rPr>
          <w:rFonts w:ascii="Arial" w:hAnsi="Arial" w:cs="Arial"/>
        </w:rPr>
      </w:pPr>
      <w:r>
        <w:rPr>
          <w:rFonts w:ascii="Arial" w:hAnsi="Arial" w:cs="Arial"/>
        </w:rPr>
        <w:tab/>
        <w:t xml:space="preserve">Option 1: </w:t>
      </w:r>
      <w:r>
        <w:rPr>
          <w:rFonts w:ascii="Arial" w:hAnsi="Arial" w:cs="Arial"/>
          <w:lang w:eastAsia="zh-CN"/>
        </w:rPr>
        <w:t xml:space="preserve">Select </w:t>
      </w:r>
      <w:r>
        <w:rPr>
          <w:rFonts w:ascii="Arial" w:hAnsi="Arial" w:cs="Arial" w:hint="eastAsia"/>
          <w:lang w:eastAsia="zh-CN"/>
        </w:rPr>
        <w:t>9</w:t>
      </w:r>
      <w:r>
        <w:rPr>
          <w:rFonts w:ascii="Arial" w:hAnsi="Arial" w:cs="Arial"/>
          <w:lang w:eastAsia="zh-CN"/>
        </w:rPr>
        <w:t>0% of total power (</w:t>
      </w:r>
      <w:r w:rsidRPr="007B4E41">
        <w:rPr>
          <w:rFonts w:ascii="Arial" w:hAnsi="Arial" w:cs="Arial"/>
          <w:lang w:eastAsia="zh-CN"/>
        </w:rPr>
        <w:t>Choose strongest paths that contribute to</w:t>
      </w:r>
      <w:r>
        <w:rPr>
          <w:rFonts w:ascii="Arial" w:hAnsi="Arial" w:cs="Arial"/>
          <w:lang w:eastAsia="zh-CN"/>
        </w:rPr>
        <w:t xml:space="preserve"> 90%</w:t>
      </w:r>
      <w:r w:rsidRPr="007B4E41">
        <w:rPr>
          <w:rFonts w:ascii="Arial" w:hAnsi="Arial" w:cs="Arial"/>
          <w:lang w:eastAsia="zh-CN"/>
        </w:rPr>
        <w:t xml:space="preserve"> of total power</w:t>
      </w:r>
      <w:r>
        <w:rPr>
          <w:rFonts w:ascii="Arial" w:hAnsi="Arial" w:cs="Arial"/>
          <w:lang w:eastAsia="zh-CN"/>
        </w:rPr>
        <w:t xml:space="preserve">) </w:t>
      </w:r>
    </w:p>
    <w:p w:rsidR="00AA523D" w:rsidRDefault="00AA523D" w:rsidP="00AA523D">
      <w:pPr>
        <w:tabs>
          <w:tab w:val="left" w:pos="851"/>
        </w:tabs>
        <w:spacing w:before="0" w:after="180"/>
        <w:rPr>
          <w:rFonts w:ascii="Arial" w:hAnsi="Arial" w:cs="Arial"/>
          <w:lang w:eastAsia="zh-CN"/>
        </w:rPr>
      </w:pPr>
      <w:r>
        <w:rPr>
          <w:rFonts w:ascii="Arial" w:hAnsi="Arial" w:cs="Arial"/>
        </w:rPr>
        <w:tab/>
        <w:t xml:space="preserve">Option 2: By </w:t>
      </w:r>
      <w:r w:rsidRPr="007B4E41">
        <w:rPr>
          <w:rFonts w:ascii="Arial" w:hAnsi="Arial" w:cs="Arial"/>
          <w:lang w:eastAsia="zh-CN"/>
        </w:rPr>
        <w:t>limiting the power range</w:t>
      </w:r>
      <w:r>
        <w:rPr>
          <w:rFonts w:ascii="Arial" w:hAnsi="Arial" w:cs="Arial"/>
          <w:lang w:eastAsia="zh-CN"/>
        </w:rPr>
        <w:t xml:space="preserve"> (10, 20 or 30dB) </w:t>
      </w:r>
    </w:p>
    <w:p w:rsidR="00234D9F" w:rsidRDefault="00234D9F" w:rsidP="00AA523D">
      <w:pPr>
        <w:tabs>
          <w:tab w:val="left" w:pos="851"/>
        </w:tabs>
        <w:spacing w:before="0" w:after="180"/>
        <w:rPr>
          <w:rFonts w:ascii="Arial" w:hAnsi="Arial" w:cs="Arial"/>
          <w:lang w:eastAsia="zh-CN"/>
        </w:rPr>
      </w:pPr>
      <w:r>
        <w:rPr>
          <w:rFonts w:ascii="Arial" w:hAnsi="Arial" w:cs="Arial"/>
          <w:lang w:eastAsia="zh-CN"/>
        </w:rPr>
        <w:tab/>
      </w:r>
      <w:r>
        <w:rPr>
          <w:rFonts w:ascii="Arial" w:hAnsi="Arial" w:cs="Arial"/>
          <w:lang w:eastAsia="zh-CN"/>
        </w:rPr>
        <w:tab/>
        <w:t>Others?</w:t>
      </w:r>
    </w:p>
    <w:p w:rsidR="007820AE" w:rsidRDefault="00485801" w:rsidP="00C222B1">
      <w:pPr>
        <w:tabs>
          <w:tab w:val="left" w:pos="709"/>
        </w:tabs>
        <w:spacing w:before="0" w:after="180"/>
        <w:rPr>
          <w:rFonts w:ascii="Arial" w:hAnsi="Arial" w:cs="Arial"/>
          <w:b/>
          <w:lang w:eastAsia="zh-CN"/>
        </w:rPr>
      </w:pPr>
      <w:r w:rsidRPr="00485801">
        <w:rPr>
          <w:rFonts w:ascii="Arial" w:hAnsi="Arial" w:cs="Arial"/>
          <w:b/>
          <w:lang w:eastAsia="zh-CN"/>
        </w:rPr>
        <w:lastRenderedPageBreak/>
        <w:sym w:font="Wingdings" w:char="F0E0"/>
      </w:r>
      <w:r>
        <w:rPr>
          <w:rFonts w:ascii="Arial" w:hAnsi="Arial" w:cs="Arial"/>
          <w:b/>
          <w:lang w:eastAsia="zh-CN"/>
        </w:rPr>
        <w:t>This topic w</w:t>
      </w:r>
      <w:r w:rsidR="00595D68">
        <w:rPr>
          <w:rFonts w:ascii="Arial" w:hAnsi="Arial" w:cs="Arial"/>
          <w:b/>
          <w:lang w:eastAsia="zh-CN"/>
        </w:rPr>
        <w:t xml:space="preserve">ill be discussed based on the final channel model </w:t>
      </w:r>
      <w:r w:rsidR="00D54B3F">
        <w:rPr>
          <w:rFonts w:ascii="Arial" w:hAnsi="Arial" w:cs="Arial"/>
          <w:b/>
          <w:lang w:eastAsia="zh-CN"/>
        </w:rPr>
        <w:t xml:space="preserve">table </w:t>
      </w:r>
      <w:r w:rsidR="00595D68">
        <w:rPr>
          <w:rFonts w:ascii="Arial" w:hAnsi="Arial" w:cs="Arial"/>
          <w:b/>
          <w:lang w:eastAsia="zh-CN"/>
        </w:rPr>
        <w:t xml:space="preserve">next meeting. </w:t>
      </w:r>
    </w:p>
    <w:p w:rsidR="00595D68" w:rsidRDefault="00595D68" w:rsidP="00C222B1">
      <w:pPr>
        <w:tabs>
          <w:tab w:val="left" w:pos="709"/>
        </w:tabs>
        <w:spacing w:before="0" w:after="180"/>
        <w:rPr>
          <w:rFonts w:ascii="Arial" w:hAnsi="Arial" w:cs="Arial"/>
          <w:b/>
          <w:lang w:eastAsia="zh-CN"/>
        </w:rPr>
      </w:pPr>
    </w:p>
    <w:p w:rsidR="00C222B1" w:rsidRPr="00AB3C9A" w:rsidRDefault="00C222B1" w:rsidP="00C222B1">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2</w:t>
      </w:r>
      <w:r w:rsidRPr="00AB3C9A">
        <w:rPr>
          <w:rFonts w:ascii="Arial" w:hAnsi="Arial" w:cs="Arial"/>
          <w:b/>
        </w:rPr>
        <w:t xml:space="preserve">: </w:t>
      </w:r>
      <w:r>
        <w:rPr>
          <w:rFonts w:ascii="Arial" w:hAnsi="Arial" w:cs="Arial"/>
          <w:b/>
        </w:rPr>
        <w:t xml:space="preserve">Channel models parameters </w:t>
      </w:r>
    </w:p>
    <w:p w:rsidR="00C222B1" w:rsidRDefault="00C222B1" w:rsidP="00C222B1">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Pr>
          <w:rFonts w:ascii="Arial" w:hAnsi="Arial" w:cs="Arial"/>
          <w:lang w:eastAsia="zh-CN"/>
        </w:rPr>
        <w:t xml:space="preserve">Do we need to define </w:t>
      </w:r>
      <w:r>
        <w:rPr>
          <w:rFonts w:ascii="Arial" w:hAnsi="Arial" w:cs="Arial" w:hint="eastAsia"/>
          <w:lang w:eastAsia="zh-CN"/>
        </w:rPr>
        <w:t>F</w:t>
      </w:r>
      <w:r>
        <w:rPr>
          <w:rFonts w:ascii="Arial" w:hAnsi="Arial" w:cs="Arial"/>
          <w:lang w:eastAsia="zh-CN"/>
        </w:rPr>
        <w:t>R2 UE</w:t>
      </w:r>
      <w:r w:rsidRPr="00392049">
        <w:rPr>
          <w:rFonts w:ascii="Arial" w:hAnsi="Arial" w:cs="Arial"/>
          <w:lang w:eastAsia="zh-CN"/>
        </w:rPr>
        <w:t xml:space="preserve"> Antenna Element Pattern</w:t>
      </w:r>
      <w:r>
        <w:rPr>
          <w:rFonts w:ascii="Arial" w:hAnsi="Arial" w:cs="Arial"/>
          <w:lang w:eastAsia="zh-CN"/>
        </w:rPr>
        <w:t>?</w:t>
      </w:r>
    </w:p>
    <w:p w:rsidR="00C222B1" w:rsidRPr="0083778C" w:rsidRDefault="00C222B1" w:rsidP="00C222B1">
      <w:pPr>
        <w:tabs>
          <w:tab w:val="left" w:pos="851"/>
        </w:tabs>
        <w:spacing w:before="0" w:after="180"/>
        <w:rPr>
          <w:rFonts w:ascii="Arial" w:hAnsi="Arial" w:cs="Arial"/>
          <w:b/>
          <w:lang w:eastAsia="zh-CN"/>
        </w:rPr>
      </w:pPr>
      <w:r w:rsidRPr="0083778C">
        <w:rPr>
          <w:rFonts w:ascii="Arial" w:hAnsi="Arial" w:cs="Arial"/>
          <w:b/>
          <w:lang w:eastAsia="zh-CN"/>
        </w:rPr>
        <w:t>FR2:</w:t>
      </w:r>
    </w:p>
    <w:p w:rsidR="00C222B1" w:rsidRDefault="00C222B1" w:rsidP="00C222B1">
      <w:pPr>
        <w:tabs>
          <w:tab w:val="left" w:pos="40"/>
        </w:tabs>
        <w:spacing w:before="0" w:after="180"/>
        <w:ind w:leftChars="400" w:left="800"/>
        <w:rPr>
          <w:rFonts w:ascii="Arial" w:hAnsi="Arial" w:cs="Arial"/>
        </w:rPr>
      </w:pPr>
      <w:r>
        <w:rPr>
          <w:rFonts w:ascii="Arial" w:hAnsi="Arial" w:cs="Arial"/>
        </w:rPr>
        <w:t xml:space="preserve">Option 1: </w:t>
      </w:r>
      <w:r w:rsidRPr="00AD5AEC">
        <w:rPr>
          <w:rFonts w:ascii="Arial" w:hAnsi="Arial" w:cs="Arial"/>
        </w:rPr>
        <w:t>Use UE antenna element pattern defined in table 1</w:t>
      </w:r>
      <w:r>
        <w:rPr>
          <w:rFonts w:ascii="Arial" w:hAnsi="Arial" w:cs="Arial"/>
        </w:rPr>
        <w:t xml:space="preserve">; </w:t>
      </w:r>
    </w:p>
    <w:p w:rsidR="00C222B1" w:rsidRDefault="00C222B1" w:rsidP="00C222B1">
      <w:pPr>
        <w:pStyle w:val="T-TableTitle"/>
        <w:ind w:firstLine="720"/>
      </w:pPr>
      <w:r>
        <w:t>Table 1</w:t>
      </w:r>
      <w:r>
        <w:rPr>
          <w:noProof/>
        </w:rPr>
        <w:t>:</w:t>
      </w:r>
      <w:r>
        <w:t xml:space="preserve"> UE Antenna element pattern (</w:t>
      </w:r>
      <w:r w:rsidRPr="00A50846">
        <w:rPr>
          <w:color w:val="FF0000"/>
        </w:rPr>
        <w:t>modified</w:t>
      </w:r>
      <w:r>
        <w:t xml:space="preserve"> from [10])</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0"/>
        <w:gridCol w:w="7495"/>
      </w:tblGrid>
      <w:tr w:rsidR="00C222B1" w:rsidTr="0020432A">
        <w:trPr>
          <w:cantSplit/>
          <w:trHeight w:val="182"/>
          <w:jc w:val="center"/>
        </w:trPr>
        <w:tc>
          <w:tcPr>
            <w:tcW w:w="229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222B1" w:rsidRDefault="00C222B1" w:rsidP="0020432A">
            <w:pPr>
              <w:pStyle w:val="TAH"/>
            </w:pPr>
            <w:r>
              <w:t>Parameter</w:t>
            </w:r>
          </w:p>
        </w:tc>
        <w:tc>
          <w:tcPr>
            <w:tcW w:w="749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222B1" w:rsidRDefault="00C222B1" w:rsidP="0020432A">
            <w:pPr>
              <w:pStyle w:val="TAH"/>
            </w:pPr>
            <w:r>
              <w:t>Values</w:t>
            </w:r>
          </w:p>
        </w:tc>
      </w:tr>
      <w:tr w:rsidR="00C222B1" w:rsidTr="0020432A">
        <w:trPr>
          <w:cantSplit/>
          <w:trHeight w:val="824"/>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pPr>
            <w:r>
              <w:t>Antenna element vertical radiation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C"/>
            </w:pPr>
            <w:r>
              <w:rPr>
                <w:rFonts w:eastAsia="MS Mincho"/>
                <w:position w:val="-38"/>
              </w:rPr>
              <w:object w:dxaOrig="6270" w:dyaOrig="8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4.55pt;height:43.9pt" o:ole="">
                  <v:imagedata r:id="rId22" o:title=""/>
                </v:shape>
                <o:OLEObject Type="Embed" ProgID="Equation.3" ShapeID="_x0000_i1025" DrawAspect="Content" ObjectID="_1616562206" r:id="rId23"/>
              </w:object>
            </w:r>
          </w:p>
        </w:tc>
      </w:tr>
      <w:tr w:rsidR="00C222B1" w:rsidTr="0020432A">
        <w:trPr>
          <w:cantSplit/>
          <w:trHeight w:val="809"/>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rPr>
                <w:rFonts w:eastAsia="MS Mincho"/>
              </w:rPr>
            </w:pPr>
            <w:r>
              <w:t>Antenna element horizontal radiation pattern (dB)</w:t>
            </w:r>
          </w:p>
        </w:tc>
        <w:tc>
          <w:tcPr>
            <w:tcW w:w="7495" w:type="dxa"/>
            <w:tcBorders>
              <w:top w:val="single" w:sz="4" w:space="0" w:color="auto"/>
              <w:left w:val="single" w:sz="4" w:space="0" w:color="auto"/>
              <w:bottom w:val="single" w:sz="4" w:space="0" w:color="auto"/>
              <w:right w:val="single" w:sz="4" w:space="0" w:color="auto"/>
            </w:tcBorders>
            <w:vAlign w:val="center"/>
          </w:tcPr>
          <w:p w:rsidR="00C222B1" w:rsidRDefault="00C222B1" w:rsidP="0020432A">
            <w:pPr>
              <w:pStyle w:val="TAC"/>
              <w:rPr>
                <w:rFonts w:eastAsia="Times New Roman"/>
              </w:rPr>
            </w:pPr>
            <w:r>
              <w:rPr>
                <w:rFonts w:eastAsia="MS Mincho"/>
                <w:position w:val="-38"/>
              </w:rPr>
              <w:object w:dxaOrig="5475" w:dyaOrig="885">
                <v:shape id="_x0000_i1026" type="#_x0000_t75" style="width:274.1pt;height:43.9pt" o:ole="">
                  <v:imagedata r:id="rId24" o:title=""/>
                </v:shape>
                <o:OLEObject Type="Embed" ProgID="Equation.3" ShapeID="_x0000_i1026" DrawAspect="Content" ObjectID="_1616562207" r:id="rId25"/>
              </w:object>
            </w:r>
          </w:p>
          <w:p w:rsidR="00C222B1" w:rsidRDefault="00C222B1" w:rsidP="0020432A">
            <w:pPr>
              <w:pStyle w:val="TAC"/>
            </w:pPr>
          </w:p>
        </w:tc>
      </w:tr>
      <w:tr w:rsidR="00C222B1" w:rsidTr="0020432A">
        <w:trPr>
          <w:cantSplit/>
          <w:trHeight w:val="378"/>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rPr>
                <w:rFonts w:eastAsia="MS Mincho"/>
              </w:rPr>
            </w:pPr>
            <w:r>
              <w:t>Combining method for 3D antenna element pattern (dB)</w:t>
            </w:r>
          </w:p>
        </w:tc>
        <w:tc>
          <w:tcPr>
            <w:tcW w:w="7495"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C"/>
            </w:pPr>
            <w:r>
              <w:rPr>
                <w:rFonts w:eastAsia="MS Mincho"/>
                <w:position w:val="-14"/>
              </w:rPr>
              <w:object w:dxaOrig="4470" w:dyaOrig="375">
                <v:shape id="_x0000_i1027" type="#_x0000_t75" style="width:223.6pt;height:18.95pt" o:ole="">
                  <v:imagedata r:id="rId26" o:title=""/>
                </v:shape>
                <o:OLEObject Type="Embed" ProgID="Equation.3" ShapeID="_x0000_i1027" DrawAspect="Content" ObjectID="_1616562208" r:id="rId27"/>
              </w:object>
            </w:r>
          </w:p>
        </w:tc>
      </w:tr>
      <w:tr w:rsidR="00C222B1" w:rsidTr="0020432A">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rPr>
                <w:rFonts w:eastAsia="MS Mincho"/>
              </w:rPr>
            </w:pPr>
            <w:r>
              <w:t xml:space="preserve">Maximum directional gain of an antenna element </w:t>
            </w:r>
            <w:r>
              <w:rPr>
                <w:i/>
              </w:rPr>
              <w:t>G</w:t>
            </w:r>
            <w:r>
              <w:rPr>
                <w:i/>
                <w:vertAlign w:val="subscript"/>
              </w:rPr>
              <w:t>E,max</w:t>
            </w:r>
          </w:p>
        </w:tc>
        <w:tc>
          <w:tcPr>
            <w:tcW w:w="7495"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C"/>
            </w:pPr>
            <w:r>
              <w:rPr>
                <w:lang w:eastAsia="ja-JP"/>
              </w:rPr>
              <w:t>5</w:t>
            </w:r>
            <w:r>
              <w:t xml:space="preserve"> dBi</w:t>
            </w:r>
          </w:p>
        </w:tc>
      </w:tr>
      <w:tr w:rsidR="00C222B1" w:rsidTr="0020432A">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rPr>
                <w:rFonts w:eastAsia="MS Mincho"/>
                <w:lang w:eastAsia="ja-JP"/>
              </w:rPr>
            </w:pPr>
            <w:r>
              <w:rPr>
                <w:lang w:eastAsia="ja-JP"/>
              </w:rPr>
              <w:t>(M</w:t>
            </w:r>
            <w:r>
              <w:rPr>
                <w:vertAlign w:val="subscript"/>
                <w:lang w:eastAsia="ja-JP"/>
              </w:rPr>
              <w:t>g</w:t>
            </w:r>
            <w:r>
              <w:rPr>
                <w:lang w:eastAsia="ja-JP"/>
              </w:rPr>
              <w:t>, N</w:t>
            </w:r>
            <w:r>
              <w:rPr>
                <w:vertAlign w:val="subscript"/>
                <w:lang w:eastAsia="ja-JP"/>
              </w:rPr>
              <w:t>g</w:t>
            </w:r>
            <w:r>
              <w:rPr>
                <w:lang w:eastAsia="ja-JP"/>
              </w:rPr>
              <w:t>, M, N, P)</w:t>
            </w:r>
          </w:p>
        </w:tc>
        <w:tc>
          <w:tcPr>
            <w:tcW w:w="7495"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C"/>
              <w:rPr>
                <w:rFonts w:eastAsia="Times New Roman"/>
                <w:strike/>
                <w:lang w:eastAsia="ja-JP"/>
              </w:rPr>
            </w:pPr>
            <w:r>
              <w:rPr>
                <w:strike/>
                <w:color w:val="FF0000"/>
                <w:lang w:eastAsia="ja-JP"/>
              </w:rPr>
              <w:t xml:space="preserve">(1, 1, 2, 2, 2) </w:t>
            </w:r>
            <w:r>
              <w:rPr>
                <w:color w:val="FF0000"/>
                <w:lang w:eastAsia="ja-JP"/>
              </w:rPr>
              <w:t>(1,1,1,1,2)</w:t>
            </w:r>
          </w:p>
        </w:tc>
      </w:tr>
      <w:tr w:rsidR="00C222B1" w:rsidTr="0020432A">
        <w:trPr>
          <w:cantSplit/>
          <w:trHeight w:val="391"/>
          <w:jc w:val="center"/>
        </w:trPr>
        <w:tc>
          <w:tcPr>
            <w:tcW w:w="2290"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L"/>
              <w:spacing w:before="48" w:after="24"/>
              <w:jc w:val="center"/>
              <w:rPr>
                <w:lang w:eastAsia="ja-JP"/>
              </w:rPr>
            </w:pPr>
            <w:r>
              <w:rPr>
                <w:lang w:eastAsia="ja-JP"/>
              </w:rPr>
              <w:t>(d</w:t>
            </w:r>
            <w:r>
              <w:rPr>
                <w:vertAlign w:val="subscript"/>
                <w:lang w:eastAsia="ja-JP"/>
              </w:rPr>
              <w:t>v</w:t>
            </w:r>
            <w:r>
              <w:rPr>
                <w:lang w:eastAsia="ja-JP"/>
              </w:rPr>
              <w:t>, d</w:t>
            </w:r>
            <w:r>
              <w:rPr>
                <w:vertAlign w:val="subscript"/>
                <w:lang w:eastAsia="ja-JP"/>
              </w:rPr>
              <w:t>h</w:t>
            </w:r>
            <w:r>
              <w:rPr>
                <w:lang w:eastAsia="ja-JP"/>
              </w:rPr>
              <w:t>)</w:t>
            </w:r>
          </w:p>
        </w:tc>
        <w:tc>
          <w:tcPr>
            <w:tcW w:w="7495" w:type="dxa"/>
            <w:tcBorders>
              <w:top w:val="single" w:sz="4" w:space="0" w:color="auto"/>
              <w:left w:val="single" w:sz="4" w:space="0" w:color="auto"/>
              <w:bottom w:val="single" w:sz="4" w:space="0" w:color="auto"/>
              <w:right w:val="single" w:sz="4" w:space="0" w:color="auto"/>
            </w:tcBorders>
            <w:vAlign w:val="center"/>
            <w:hideMark/>
          </w:tcPr>
          <w:p w:rsidR="00C222B1" w:rsidRDefault="00C222B1" w:rsidP="0020432A">
            <w:pPr>
              <w:pStyle w:val="TAC"/>
              <w:rPr>
                <w:lang w:eastAsia="ja-JP"/>
              </w:rPr>
            </w:pPr>
            <w:r>
              <w:rPr>
                <w:lang w:eastAsia="ja-JP"/>
              </w:rPr>
              <w:t>(0.5λ, 0.5λ)</w:t>
            </w:r>
          </w:p>
        </w:tc>
      </w:tr>
    </w:tbl>
    <w:p w:rsidR="00C222B1" w:rsidRDefault="00C222B1" w:rsidP="00C222B1">
      <w:pPr>
        <w:tabs>
          <w:tab w:val="left" w:pos="40"/>
        </w:tabs>
        <w:spacing w:before="0" w:after="180"/>
        <w:ind w:leftChars="400" w:left="800"/>
        <w:rPr>
          <w:rFonts w:ascii="Arial" w:hAnsi="Arial" w:cs="Arial"/>
        </w:rPr>
      </w:pPr>
    </w:p>
    <w:p w:rsidR="00C222B1" w:rsidRDefault="00C222B1" w:rsidP="00C222B1">
      <w:pPr>
        <w:tabs>
          <w:tab w:val="left" w:pos="851"/>
        </w:tabs>
        <w:spacing w:before="0" w:after="180"/>
        <w:rPr>
          <w:color w:val="993300"/>
          <w:u w:val="single"/>
          <w:lang w:eastAsia="zh-CN"/>
        </w:rPr>
      </w:pPr>
      <w:r>
        <w:rPr>
          <w:color w:val="993300"/>
          <w:u w:val="single"/>
          <w:lang w:eastAsia="zh-CN"/>
        </w:rPr>
        <w:t xml:space="preserve">Discussion: </w:t>
      </w:r>
    </w:p>
    <w:p w:rsidR="00C222B1" w:rsidRDefault="002F3390" w:rsidP="00C222B1">
      <w:pPr>
        <w:tabs>
          <w:tab w:val="left" w:pos="851"/>
        </w:tabs>
        <w:spacing w:before="0" w:after="180"/>
        <w:rPr>
          <w:rFonts w:ascii="Arial" w:hAnsi="Arial" w:cs="Arial"/>
          <w:lang w:eastAsia="zh-CN"/>
        </w:rPr>
      </w:pPr>
      <w:r>
        <w:rPr>
          <w:rFonts w:ascii="Arial" w:hAnsi="Arial" w:cs="Arial"/>
          <w:lang w:eastAsia="zh-CN"/>
        </w:rPr>
        <w:t>KS: We have different results for Fig</w:t>
      </w:r>
      <w:r w:rsidR="00904AED">
        <w:rPr>
          <w:rFonts w:ascii="Arial" w:hAnsi="Arial" w:cs="Arial"/>
          <w:lang w:eastAsia="zh-CN"/>
        </w:rPr>
        <w:t>.</w:t>
      </w:r>
      <w:r>
        <w:rPr>
          <w:rFonts w:ascii="Arial" w:hAnsi="Arial" w:cs="Arial"/>
          <w:lang w:eastAsia="zh-CN"/>
        </w:rPr>
        <w:t xml:space="preserve">1 and </w:t>
      </w:r>
      <w:r w:rsidR="00904AED">
        <w:rPr>
          <w:rFonts w:ascii="Arial" w:hAnsi="Arial" w:cs="Arial"/>
          <w:lang w:eastAsia="zh-CN"/>
        </w:rPr>
        <w:t>Fig.</w:t>
      </w:r>
      <w:r>
        <w:rPr>
          <w:rFonts w:ascii="Arial" w:hAnsi="Arial" w:cs="Arial"/>
          <w:lang w:eastAsia="zh-CN"/>
        </w:rPr>
        <w:t>2. 1x1 antenna</w:t>
      </w:r>
      <w:r w:rsidR="00904AED">
        <w:rPr>
          <w:rFonts w:ascii="Arial" w:hAnsi="Arial" w:cs="Arial"/>
          <w:lang w:eastAsia="zh-CN"/>
        </w:rPr>
        <w:t xml:space="preserve"> pattern</w:t>
      </w:r>
      <w:r>
        <w:rPr>
          <w:rFonts w:ascii="Arial" w:hAnsi="Arial" w:cs="Arial"/>
          <w:lang w:eastAsia="zh-CN"/>
        </w:rPr>
        <w:t xml:space="preserve"> </w:t>
      </w:r>
      <w:r w:rsidR="00904AED">
        <w:rPr>
          <w:rFonts w:ascii="Arial" w:hAnsi="Arial" w:cs="Arial"/>
          <w:lang w:eastAsia="zh-CN"/>
        </w:rPr>
        <w:t xml:space="preserve">for FR2 UE </w:t>
      </w:r>
      <w:r>
        <w:rPr>
          <w:rFonts w:ascii="Arial" w:hAnsi="Arial" w:cs="Arial"/>
          <w:lang w:eastAsia="zh-CN"/>
        </w:rPr>
        <w:t xml:space="preserve">is not sufficient. </w:t>
      </w:r>
    </w:p>
    <w:p w:rsidR="002F3390" w:rsidRDefault="002F3390" w:rsidP="00C222B1">
      <w:pPr>
        <w:tabs>
          <w:tab w:val="left" w:pos="851"/>
        </w:tabs>
        <w:spacing w:before="0" w:after="180"/>
        <w:rPr>
          <w:rFonts w:ascii="Arial" w:hAnsi="Arial" w:cs="Arial"/>
          <w:lang w:eastAsia="zh-CN"/>
        </w:rPr>
      </w:pPr>
      <w:r>
        <w:rPr>
          <w:rFonts w:ascii="Arial" w:hAnsi="Arial" w:cs="Arial"/>
          <w:lang w:eastAsia="zh-CN"/>
        </w:rPr>
        <w:t xml:space="preserve">MTK: there will be difference between the assumption </w:t>
      </w:r>
      <w:r w:rsidR="009724EB">
        <w:rPr>
          <w:rFonts w:ascii="Arial" w:hAnsi="Arial" w:cs="Arial"/>
          <w:lang w:eastAsia="zh-CN"/>
        </w:rPr>
        <w:t xml:space="preserve">in this paper </w:t>
      </w:r>
      <w:r>
        <w:rPr>
          <w:rFonts w:ascii="Arial" w:hAnsi="Arial" w:cs="Arial"/>
          <w:lang w:eastAsia="zh-CN"/>
        </w:rPr>
        <w:t>and an actual UE.</w:t>
      </w:r>
    </w:p>
    <w:p w:rsidR="002F3390" w:rsidRPr="002F3390" w:rsidRDefault="003A0FA6" w:rsidP="00C222B1">
      <w:pPr>
        <w:tabs>
          <w:tab w:val="left" w:pos="851"/>
        </w:tabs>
        <w:spacing w:before="0" w:after="180"/>
        <w:rPr>
          <w:rFonts w:ascii="Arial" w:hAnsi="Arial" w:cs="Arial"/>
          <w:lang w:eastAsia="zh-CN"/>
        </w:rPr>
      </w:pPr>
      <w:r>
        <w:rPr>
          <w:rFonts w:ascii="Arial" w:hAnsi="Arial" w:cs="Arial" w:hint="eastAsia"/>
          <w:lang w:eastAsia="zh-CN"/>
        </w:rPr>
        <w:t>R</w:t>
      </w:r>
      <w:r w:rsidR="00EE496B">
        <w:rPr>
          <w:rFonts w:ascii="Arial" w:hAnsi="Arial" w:cs="Arial" w:hint="eastAsia"/>
          <w:lang w:eastAsia="zh-CN"/>
        </w:rPr>
        <w:t>&amp;</w:t>
      </w:r>
      <w:r>
        <w:rPr>
          <w:rFonts w:ascii="Arial" w:hAnsi="Arial" w:cs="Arial"/>
          <w:lang w:eastAsia="zh-CN"/>
        </w:rPr>
        <w:t xml:space="preserve">S: for PSP, the UE antenna pattern is needed just for checking the channel implementation. </w:t>
      </w:r>
    </w:p>
    <w:p w:rsidR="002F3390" w:rsidRDefault="00F81059" w:rsidP="00C222B1">
      <w:pPr>
        <w:tabs>
          <w:tab w:val="left" w:pos="851"/>
        </w:tabs>
        <w:spacing w:before="0" w:after="180"/>
        <w:rPr>
          <w:rFonts w:ascii="Arial" w:hAnsi="Arial" w:cs="Arial"/>
          <w:lang w:eastAsia="zh-CN"/>
        </w:rPr>
      </w:pPr>
      <w:r>
        <w:rPr>
          <w:rFonts w:ascii="Arial" w:hAnsi="Arial" w:cs="Arial"/>
          <w:lang w:eastAsia="zh-CN"/>
        </w:rPr>
        <w:t xml:space="preserve">QC: The reason of 1x1 is </w:t>
      </w:r>
      <w:r w:rsidR="006E7FE5">
        <w:rPr>
          <w:rFonts w:ascii="Arial" w:hAnsi="Arial" w:cs="Arial"/>
          <w:lang w:eastAsia="zh-CN"/>
        </w:rPr>
        <w:t xml:space="preserve">to </w:t>
      </w:r>
      <w:r>
        <w:rPr>
          <w:rFonts w:ascii="Arial" w:hAnsi="Arial" w:cs="Arial"/>
          <w:lang w:eastAsia="zh-CN"/>
        </w:rPr>
        <w:t>avoid removing the clusters.</w:t>
      </w:r>
    </w:p>
    <w:p w:rsidR="00F81059" w:rsidRDefault="00F81059" w:rsidP="00C222B1">
      <w:pPr>
        <w:tabs>
          <w:tab w:val="left" w:pos="851"/>
        </w:tabs>
        <w:spacing w:before="0" w:after="180"/>
        <w:rPr>
          <w:rFonts w:ascii="Arial" w:hAnsi="Arial" w:cs="Arial"/>
          <w:lang w:eastAsia="zh-CN"/>
        </w:rPr>
      </w:pPr>
    </w:p>
    <w:p w:rsidR="00F81059" w:rsidRDefault="00F81059" w:rsidP="00C222B1">
      <w:pPr>
        <w:tabs>
          <w:tab w:val="left" w:pos="851"/>
        </w:tabs>
        <w:spacing w:before="0" w:after="180"/>
        <w:rPr>
          <w:rFonts w:ascii="Arial" w:hAnsi="Arial" w:cs="Arial"/>
          <w:lang w:eastAsia="zh-CN"/>
        </w:rPr>
      </w:pPr>
      <w:r w:rsidRPr="00F81059">
        <w:rPr>
          <w:rFonts w:ascii="Arial" w:hAnsi="Arial" w:cs="Arial"/>
          <w:highlight w:val="green"/>
          <w:lang w:eastAsia="zh-CN"/>
        </w:rPr>
        <w:t xml:space="preserve">Check the proposal: </w:t>
      </w:r>
      <w:r w:rsidRPr="00F81059">
        <w:rPr>
          <w:rFonts w:ascii="Arial" w:hAnsi="Arial" w:cs="Arial" w:hint="eastAsia"/>
          <w:highlight w:val="green"/>
          <w:lang w:eastAsia="zh-CN"/>
        </w:rPr>
        <w:t>4</w:t>
      </w:r>
      <w:r w:rsidRPr="00F81059">
        <w:rPr>
          <w:rFonts w:ascii="Arial" w:hAnsi="Arial" w:cs="Arial"/>
          <w:highlight w:val="green"/>
          <w:lang w:eastAsia="zh-CN"/>
        </w:rPr>
        <w:t xml:space="preserve">x1 </w:t>
      </w:r>
      <w:r>
        <w:rPr>
          <w:rFonts w:ascii="Arial" w:hAnsi="Arial" w:cs="Arial"/>
          <w:highlight w:val="green"/>
          <w:lang w:eastAsia="zh-CN"/>
        </w:rPr>
        <w:t xml:space="preserve">dual-pol </w:t>
      </w:r>
      <w:r w:rsidRPr="00F81059">
        <w:rPr>
          <w:rFonts w:ascii="Arial" w:hAnsi="Arial" w:cs="Arial"/>
          <w:highlight w:val="green"/>
          <w:lang w:eastAsia="zh-CN"/>
        </w:rPr>
        <w:t>UE antenna pattern ass</w:t>
      </w:r>
      <w:r w:rsidRPr="00F00BBB">
        <w:rPr>
          <w:rFonts w:ascii="Arial" w:hAnsi="Arial" w:cs="Arial"/>
          <w:highlight w:val="green"/>
          <w:lang w:eastAsia="zh-CN"/>
        </w:rPr>
        <w:t xml:space="preserve">umption for FR2. </w:t>
      </w:r>
      <w:r w:rsidR="00F00BBB" w:rsidRPr="00F00BBB">
        <w:rPr>
          <w:rFonts w:ascii="Arial" w:hAnsi="Arial" w:cs="Arial"/>
          <w:highlight w:val="green"/>
          <w:lang w:eastAsia="zh-CN"/>
        </w:rPr>
        <w:t>This FR2 UE antenna assumption will be decided in this week.</w:t>
      </w:r>
    </w:p>
    <w:p w:rsidR="00F81059" w:rsidRDefault="00F81059" w:rsidP="00C222B1">
      <w:pPr>
        <w:tabs>
          <w:tab w:val="left" w:pos="851"/>
        </w:tabs>
        <w:spacing w:before="0" w:after="180"/>
        <w:rPr>
          <w:rFonts w:ascii="Arial" w:hAnsi="Arial" w:cs="Arial"/>
          <w:lang w:eastAsia="zh-CN"/>
        </w:rPr>
      </w:pPr>
    </w:p>
    <w:p w:rsidR="00C222B1" w:rsidRDefault="00C222B1" w:rsidP="00C222B1">
      <w:pPr>
        <w:tabs>
          <w:tab w:val="left" w:pos="851"/>
        </w:tabs>
        <w:spacing w:before="0" w:after="180"/>
        <w:rPr>
          <w:rFonts w:ascii="Arial" w:hAnsi="Arial" w:cs="Arial"/>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UE speed</w:t>
      </w:r>
      <w:r>
        <w:rPr>
          <w:rFonts w:ascii="Arial" w:hAnsi="Arial" w:cs="Arial"/>
        </w:rPr>
        <w:tab/>
        <w:t xml:space="preserve"> and direction of travel </w:t>
      </w:r>
    </w:p>
    <w:p w:rsidR="00C222B1" w:rsidRDefault="00C222B1" w:rsidP="00C222B1">
      <w:pPr>
        <w:tabs>
          <w:tab w:val="left" w:pos="851"/>
        </w:tabs>
        <w:spacing w:before="0" w:after="180"/>
        <w:rPr>
          <w:rFonts w:ascii="Arial" w:hAnsi="Arial" w:cs="Arial"/>
        </w:rPr>
      </w:pPr>
      <w:r>
        <w:rPr>
          <w:rFonts w:ascii="Arial" w:hAnsi="Arial" w:cs="Arial"/>
        </w:rPr>
        <w:tab/>
      </w:r>
      <w:r w:rsidRPr="00B21C01">
        <w:rPr>
          <w:rFonts w:ascii="Arial" w:hAnsi="Arial" w:cs="Arial"/>
          <w:highlight w:val="green"/>
        </w:rPr>
        <w:t xml:space="preserve">Proposal: </w:t>
      </w:r>
      <w:r w:rsidR="00A669A3">
        <w:rPr>
          <w:rFonts w:ascii="Arial" w:hAnsi="Arial" w:cs="Arial"/>
          <w:highlight w:val="green"/>
        </w:rPr>
        <w:t xml:space="preserve">FR1: </w:t>
      </w:r>
      <w:r w:rsidRPr="00B21C01">
        <w:rPr>
          <w:rFonts w:ascii="Arial" w:hAnsi="Arial" w:cs="Arial"/>
          <w:highlight w:val="green"/>
        </w:rPr>
        <w:t xml:space="preserve">30km/h; </w:t>
      </w:r>
      <w:r w:rsidR="00A669A3">
        <w:rPr>
          <w:rFonts w:ascii="Arial" w:hAnsi="Arial" w:cs="Arial"/>
          <w:highlight w:val="green"/>
        </w:rPr>
        <w:t xml:space="preserve">FR2: </w:t>
      </w:r>
      <w:r w:rsidRPr="00B21C01">
        <w:rPr>
          <w:rFonts w:ascii="Arial" w:hAnsi="Arial" w:cs="Arial"/>
          <w:highlight w:val="green"/>
        </w:rPr>
        <w:t>3 km</w:t>
      </w:r>
      <w:r w:rsidRPr="00B21C01">
        <w:rPr>
          <w:rFonts w:ascii="Arial" w:hAnsi="Arial" w:cs="Arial"/>
          <w:sz w:val="21"/>
          <w:highlight w:val="green"/>
        </w:rPr>
        <w:t>/</w:t>
      </w:r>
      <w:r w:rsidRPr="00B21C01">
        <w:rPr>
          <w:rFonts w:ascii="Arial" w:hAnsi="Arial" w:cs="Arial"/>
          <w:highlight w:val="green"/>
        </w:rPr>
        <w:t xml:space="preserve">h </w:t>
      </w:r>
      <w:r w:rsidR="00414EA2">
        <w:rPr>
          <w:rFonts w:ascii="Arial" w:hAnsi="Arial" w:cs="Arial"/>
          <w:highlight w:val="green"/>
        </w:rPr>
        <w:t>for In</w:t>
      </w:r>
      <w:r w:rsidR="001A70B3">
        <w:rPr>
          <w:rFonts w:ascii="Arial" w:hAnsi="Arial" w:cs="Arial"/>
          <w:highlight w:val="green"/>
        </w:rPr>
        <w:t xml:space="preserve"> </w:t>
      </w:r>
      <w:r w:rsidR="00414EA2">
        <w:rPr>
          <w:rFonts w:ascii="Arial" w:hAnsi="Arial" w:cs="Arial"/>
          <w:highlight w:val="green"/>
        </w:rPr>
        <w:t xml:space="preserve">Door </w:t>
      </w:r>
      <w:r w:rsidR="00B21C01" w:rsidRPr="00B21C01">
        <w:rPr>
          <w:rFonts w:ascii="Arial" w:hAnsi="Arial" w:cs="Arial"/>
          <w:highlight w:val="green"/>
        </w:rPr>
        <w:t>and 12 km</w:t>
      </w:r>
      <w:r w:rsidR="00B21C01" w:rsidRPr="00B21C01">
        <w:rPr>
          <w:rFonts w:ascii="Arial" w:hAnsi="Arial" w:cs="Arial"/>
          <w:highlight w:val="green"/>
          <w:lang w:eastAsia="zh-CN"/>
        </w:rPr>
        <w:t xml:space="preserve">/h </w:t>
      </w:r>
      <w:r w:rsidR="00414EA2">
        <w:rPr>
          <w:rFonts w:ascii="Arial" w:hAnsi="Arial" w:cs="Arial"/>
          <w:highlight w:val="green"/>
          <w:lang w:eastAsia="zh-CN"/>
        </w:rPr>
        <w:t>for UMi</w:t>
      </w:r>
      <w:r w:rsidRPr="00B21C01">
        <w:rPr>
          <w:rFonts w:ascii="Arial" w:hAnsi="Arial" w:cs="Arial"/>
          <w:highlight w:val="green"/>
        </w:rPr>
        <w:t>;</w:t>
      </w:r>
    </w:p>
    <w:p w:rsidR="00414EA2" w:rsidRDefault="00414EA2" w:rsidP="00414EA2">
      <w:pPr>
        <w:tabs>
          <w:tab w:val="left" w:pos="851"/>
        </w:tabs>
        <w:spacing w:before="0" w:after="180"/>
        <w:rPr>
          <w:rFonts w:ascii="Arial" w:hAnsi="Arial" w:cs="Arial"/>
          <w:lang w:eastAsia="zh-CN"/>
        </w:rPr>
      </w:pPr>
      <w:r>
        <w:rPr>
          <w:rFonts w:ascii="Arial" w:hAnsi="Arial" w:cs="Arial" w:hint="eastAsia"/>
          <w:lang w:eastAsia="zh-CN"/>
        </w:rPr>
        <w:t>Q</w:t>
      </w:r>
      <w:r>
        <w:rPr>
          <w:rFonts w:ascii="Arial" w:hAnsi="Arial" w:cs="Arial"/>
          <w:lang w:eastAsia="zh-CN"/>
        </w:rPr>
        <w:t xml:space="preserve">C: several options of speed for FR2 </w:t>
      </w:r>
      <w:r w:rsidR="00D400C6">
        <w:rPr>
          <w:rFonts w:ascii="Arial" w:hAnsi="Arial" w:cs="Arial"/>
          <w:lang w:eastAsia="zh-CN"/>
        </w:rPr>
        <w:t xml:space="preserve">was agreed for Rel-15 </w:t>
      </w:r>
      <w:r>
        <w:rPr>
          <w:rFonts w:ascii="Arial" w:hAnsi="Arial" w:cs="Arial"/>
          <w:lang w:eastAsia="zh-CN"/>
        </w:rPr>
        <w:t>demod.</w:t>
      </w:r>
    </w:p>
    <w:p w:rsidR="00414EA2" w:rsidRDefault="00414EA2" w:rsidP="00414EA2">
      <w:pPr>
        <w:tabs>
          <w:tab w:val="left" w:pos="851"/>
        </w:tabs>
        <w:spacing w:before="0" w:after="180"/>
        <w:rPr>
          <w:rFonts w:ascii="Arial" w:hAnsi="Arial" w:cs="Arial"/>
          <w:lang w:eastAsia="zh-CN"/>
        </w:rPr>
      </w:pPr>
      <w:r>
        <w:rPr>
          <w:rFonts w:ascii="Arial" w:hAnsi="Arial" w:cs="Arial"/>
          <w:lang w:eastAsia="zh-CN"/>
        </w:rPr>
        <w:t>MTK: why we need to limit the options?</w:t>
      </w:r>
    </w:p>
    <w:p w:rsidR="00414EA2" w:rsidRDefault="00414EA2" w:rsidP="00414EA2">
      <w:pPr>
        <w:tabs>
          <w:tab w:val="left" w:pos="851"/>
        </w:tabs>
        <w:spacing w:before="0" w:after="180"/>
        <w:rPr>
          <w:rFonts w:ascii="Arial" w:hAnsi="Arial" w:cs="Arial"/>
          <w:lang w:eastAsia="zh-CN"/>
        </w:rPr>
      </w:pPr>
      <w:r>
        <w:rPr>
          <w:rFonts w:ascii="Arial" w:hAnsi="Arial" w:cs="Arial"/>
          <w:lang w:eastAsia="zh-CN"/>
        </w:rPr>
        <w:t>KS: prefer only one speed for each scenario of FR2;</w:t>
      </w:r>
    </w:p>
    <w:p w:rsidR="00414EA2" w:rsidRDefault="00414EA2" w:rsidP="00C222B1">
      <w:pPr>
        <w:tabs>
          <w:tab w:val="left" w:pos="851"/>
        </w:tabs>
        <w:spacing w:before="0" w:after="180"/>
        <w:rPr>
          <w:rFonts w:ascii="Arial" w:hAnsi="Arial" w:cs="Arial"/>
        </w:rPr>
      </w:pPr>
    </w:p>
    <w:p w:rsidR="00C222B1" w:rsidRDefault="005B5BB6" w:rsidP="00C222B1">
      <w:pPr>
        <w:tabs>
          <w:tab w:val="left" w:pos="851"/>
        </w:tabs>
        <w:spacing w:before="0" w:after="180"/>
        <w:rPr>
          <w:rFonts w:ascii="Arial" w:hAnsi="Arial" w:cs="Arial"/>
        </w:rPr>
      </w:pPr>
      <w:r>
        <w:rPr>
          <w:rFonts w:ascii="Arial" w:hAnsi="Arial" w:cs="Arial"/>
        </w:rPr>
        <w:lastRenderedPageBreak/>
        <w:t xml:space="preserve">UE </w:t>
      </w:r>
      <w:r w:rsidR="00C222B1">
        <w:rPr>
          <w:rFonts w:ascii="Arial" w:hAnsi="Arial" w:cs="Arial"/>
        </w:rPr>
        <w:t>Direction</w:t>
      </w:r>
      <w:r>
        <w:rPr>
          <w:rFonts w:ascii="Arial" w:hAnsi="Arial" w:cs="Arial"/>
        </w:rPr>
        <w:t>:</w:t>
      </w:r>
    </w:p>
    <w:p w:rsidR="00414EA2" w:rsidRDefault="00414EA2" w:rsidP="00414EA2">
      <w:pPr>
        <w:overflowPunct/>
        <w:autoSpaceDE/>
        <w:autoSpaceDN/>
        <w:adjustRightInd/>
        <w:spacing w:before="0"/>
        <w:ind w:leftChars="400" w:left="800"/>
        <w:jc w:val="both"/>
        <w:textAlignment w:val="auto"/>
        <w:rPr>
          <w:b/>
          <w:szCs w:val="24"/>
          <w:lang w:eastAsia="ja-JP"/>
        </w:rPr>
      </w:pPr>
      <w:r>
        <w:rPr>
          <w:b/>
          <w:szCs w:val="24"/>
        </w:rPr>
        <w:t xml:space="preserve">Proposal 1: </w:t>
      </w:r>
      <w:r w:rsidRPr="00D726BD">
        <w:rPr>
          <w:b/>
          <w:szCs w:val="24"/>
        </w:rPr>
        <w:t xml:space="preserve">UE direction should be chosen as </w:t>
      </w:r>
      <w:r w:rsidRPr="00D726BD">
        <w:rPr>
          <w:b/>
          <w:szCs w:val="24"/>
          <w:lang w:eastAsia="ja-JP"/>
        </w:rPr>
        <w:fldChar w:fldCharType="begin"/>
      </w:r>
      <w:r w:rsidRPr="00D726BD">
        <w:rPr>
          <w:b/>
          <w:szCs w:val="24"/>
          <w:lang w:eastAsia="ja-JP"/>
        </w:rPr>
        <w:instrText xml:space="preserve"> QUOTE </w:instrText>
      </w:r>
      <w:r w:rsidR="00672386">
        <w:rPr>
          <w:b/>
          <w:position w:val="-15"/>
          <w:szCs w:val="24"/>
        </w:rPr>
        <w:pict>
          <v:shape id="_x0000_i1028" type="#_x0000_t75" style="width:147.15pt;height:2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28C&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36128C&quot; wsp:rsidP=&quot;0036128C&quot;&gt;&lt;m:oMathPara&gt;&lt;m:oMath&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胃&lt;/m:t&gt;&lt;/m:r&gt;&lt;/m:e&gt;&lt;m:sub&gt;&lt;m:r&gt;&lt;w:rPr&gt;&lt;w:rFonts w:ascii=&quot;Cambria Math&quot; w:h-ansi=&quot;Cambria Math&quot;/&gt;&lt;wx:font wx:val=&quot;Cambria Math&quot;/&gt;&lt;w:i/&gt;&lt;w:lang w:fareast=&quot;JA&quot;/&gt;&lt;/w:rPr&gt;&lt;m:t&gt;v&lt;/m:t&gt;&lt;/m:r&gt;&lt;/m:sub&gt;&lt;/m:sSub&gt;&lt;m:r&gt;&lt;w:rPr&gt;&lt;w:rFonts w:ascii=&quot;Cattttttttttttttttttmbria Math&quot; w:h-ansi=&quot;Cambria Math&quot;/&gt;&lt;wx:font wx:val=&quot;Cambria Math&quot;/&gt;&lt;w:i/&gt;&lt;w:lang w:fareast=&quot;JA&quot;/&gt;&lt;/w:rPr&gt;&lt;m:t&gt;,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蠒&lt;/m:t&gt;&lt;/m:r&gt;&lt;/m:e&gt;&lt;m:sub&gt;&lt;m:r&gt;a&lt;mwb:rriPar &gt;M&lt;awt:hr&quot;F/o&gt;n&lt;tws: iw:ascii=&quot;Cambria Math&quot; w:h-ansi=&quot;Cambria Math&quot;/&gt;&lt;wx:font wx:val=&quot;Cambria Math&quot;/&gt;&lt;w:i/&gt;&lt;w:lang w:fareast=&quot;JA&quot;/&gt;&lt;/w:rPr&gt;&lt;m:t&gt;v&lt;/m:t&gt;&lt;/m:r&gt;&lt;/m:sub&gt;&lt;/m:sSub&gt;&lt;/m:e&gt;&lt;/m:d&gt;&lt;m:r&gt;&lt;w:rPr&gt;&lt;w:rFonts w:ascii=&quot;Cambria Math&quot; w:h-ansi=&quot;Cambria Math&quot;/&gt;&lt;wx:font wx:val=&quot;Cambria Math&quot;/&gt;&lt;w:i/&gt;&lt;w:lang w:fareast=&quot;JA&quot;/&gt;&lt;/w:rPr&gt;&lt;m:t&gt;=&lt;/m:t&gt;&lt;/m:r&gt;&lt;m:d&gt;&lt;m:dPr&gt;&lt;m:ctrlPr&gt;&lt;w:rPr&gt;&lt;w:rFonts w:ascii=&quot;Cambria Math&quot; w:h-ansi=&quot;Cambria Math&quot;/&gt;&lt;wx:font wx:val=&quot;Cambria Math&quot;/&gt;&lt;w:i/&gt;&lt;w:lang w:fareast=&quot;JA&quot;/&gt;&lt;/w:rPr&gt;&lt;/m:ctrlPr&gt;&lt;/m:dPr&gt;&lt;m:e&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cos&lt;/m:t&gt;&lt;/m:r&gt;&lt;/m:fName&gt;&lt;m:e&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3&lt;/m:t&gt;&lt;/m:r&gt;&lt;/m:sub&gt;&lt;/m:sSub&gt;&lt;/m:e&gt;&lt;/m:d&gt;&lt;m:r&gt;&lt;w:rPr&gt;&lt;w:rFonts w:ascii=&quot;Cambria Math&quot; w:h-ansi=&quot;Cambria Math&quot;/&gt;&lt;wx:font wx:val=&quot;Cambria Math&quot;/&gt;&lt;w:i/&gt;&lt;w:lang w:fareast=&quot;JA&quot;/&gt;&lt;/w:rPr&gt;&lt;m:t&gt;, &lt;/m:t&gt;&lt;/m:r&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tan&lt;/m:t&gt;&lt;/m:r&gt;&lt;/m:fName&gt;&lt;m:e&gt;&lt;m:d&gt;&lt;m:dPr&gt;&lt;m:ctrlPr&gt;&lt;w:rPr&gt;&lt;w:rFonts w:ascii=&quot;Cambria Math&quot; w:h-ansi=&quot;Cambria Math&quot;/&gt;&lt;wx:font wx:val=&quot;Cambria Math&quot;/&gt;&lt;w:i/&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2&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1&lt;/m:t&gt;&lt;/m:r&gt;&lt;/m:sub&gt;&lt;/m:sSub&gt;&lt;/m:den&gt;&lt;/m:f&gt;&lt;/m:e&gt;&lt;/m:d&gt;&lt;/m:e&gt;&lt;/m:func&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726BD">
        <w:rPr>
          <w:b/>
          <w:szCs w:val="24"/>
          <w:lang w:eastAsia="ja-JP"/>
        </w:rPr>
        <w:instrText xml:space="preserve"> </w:instrText>
      </w:r>
      <w:r w:rsidRPr="00D726BD">
        <w:rPr>
          <w:b/>
          <w:szCs w:val="24"/>
          <w:lang w:eastAsia="ja-JP"/>
        </w:rPr>
        <w:fldChar w:fldCharType="separate"/>
      </w:r>
      <w:r w:rsidR="00672386">
        <w:rPr>
          <w:b/>
          <w:position w:val="-15"/>
          <w:szCs w:val="24"/>
        </w:rPr>
        <w:pict>
          <v:shape id="_x0000_i1029" type="#_x0000_t75" style="width:147.15pt;height:21.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28C&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36128C&quot; wsp:rsidP=&quot;0036128C&quot;&gt;&lt;m:oMathPara&gt;&lt;m:oMath&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胃&lt;/m:t&gt;&lt;/m:r&gt;&lt;/m:e&gt;&lt;m:sub&gt;&lt;m:r&gt;&lt;w:rPr&gt;&lt;w:rFonts w:ascii=&quot;Cambria Math&quot; w:h-ansi=&quot;Cambria Math&quot;/&gt;&lt;wx:font wx:val=&quot;Cambria Math&quot;/&gt;&lt;w:i/&gt;&lt;w:lang w:fareast=&quot;JA&quot;/&gt;&lt;/w:rPr&gt;&lt;m:t&gt;v&lt;/m:t&gt;&lt;/m:r&gt;&lt;/m:sub&gt;&lt;/m:sSub&gt;&lt;m:r&gt;&lt;w:rPr&gt;&lt;w:rFonts w:ascii=&quot;Cattttttttttttttttttmbria Math&quot; w:h-ansi=&quot;Cambria Math&quot;/&gt;&lt;wx:font wx:val=&quot;Cambria Math&quot;/&gt;&lt;w:i/&gt;&lt;w:lang w:fareast=&quot;JA&quot;/&gt;&lt;/w:rPr&gt;&lt;m:t&gt;, &lt;/m:t&gt;&lt;/m:r&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蠒&lt;/m:t&gt;&lt;/m:r&gt;&lt;/m:e&gt;&lt;m:sub&gt;&lt;m:r&gt;a&lt;mwb:rriPar &gt;M&lt;awt:hr&quot;F/o&gt;n&lt;tws: iw:ascii=&quot;Cambria Math&quot; w:h-ansi=&quot;Cambria Math&quot;/&gt;&lt;wx:font wx:val=&quot;Cambria Math&quot;/&gt;&lt;w:i/&gt;&lt;w:lang w:fareast=&quot;JA&quot;/&gt;&lt;/w:rPr&gt;&lt;m:t&gt;v&lt;/m:t&gt;&lt;/m:r&gt;&lt;/m:sub&gt;&lt;/m:sSub&gt;&lt;/m:e&gt;&lt;/m:d&gt;&lt;m:r&gt;&lt;w:rPr&gt;&lt;w:rFonts w:ascii=&quot;Cambria Math&quot; w:h-ansi=&quot;Cambria Math&quot;/&gt;&lt;wx:font wx:val=&quot;Cambria Math&quot;/&gt;&lt;w:i/&gt;&lt;w:lang w:fareast=&quot;JA&quot;/&gt;&lt;/w:rPr&gt;&lt;m:t&gt;=&lt;/m:t&gt;&lt;/m:r&gt;&lt;m:d&gt;&lt;m:dPr&gt;&lt;m:ctrlPr&gt;&lt;w:rPr&gt;&lt;w:rFonts w:ascii=&quot;Cambria Math&quot; w:h-ansi=&quot;Cambria Math&quot;/&gt;&lt;wx:font wx:val=&quot;Cambria Math&quot;/&gt;&lt;w:i/&gt;&lt;w:lang w:fareast=&quot;JA&quot;/&gt;&lt;/w:rPr&gt;&lt;/m:ctrlPr&gt;&lt;/m:dPr&gt;&lt;m:e&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cos&lt;/m:t&gt;&lt;/m:r&gt;&lt;/m:fName&gt;&lt;m:e&gt;&lt;m:d&gt;&lt;m:dPr&gt;&lt;m:ctrlPr&gt;&lt;w:rPr&gt;&lt;w:rFonts w:ascii=&quot;Cambria Math&quot; w:h-ansi=&quot;Cambria Math&quot;/&gt;&lt;wx:font wx:val=&quot;Cambria Math&quot;/&gt;&lt;w:i/&gt;&lt;w:lang w:fareast=&quot;JA&quot;/&gt;&lt;/w:rPr&gt;&lt;/m:ctrlPr&gt;&lt;/m:dPr&gt;&lt;m:e&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3&lt;/m:t&gt;&lt;/m:r&gt;&lt;/m:sub&gt;&lt;/m:sSub&gt;&lt;/m:e&gt;&lt;/m:d&gt;&lt;m:r&gt;&lt;w:rPr&gt;&lt;w:rFonts w:ascii=&quot;Cambria Math&quot; w:h-ansi=&quot;Cambria Math&quot;/&gt;&lt;wx:font wx:val=&quot;Cambria Math&quot;/&gt;&lt;w:i/&gt;&lt;w:lang w:fareast=&quot;JA&quot;/&gt;&lt;/w:rPr&gt;&lt;m:t&gt;, &lt;/m:t&gt;&lt;/m:r&gt;&lt;m:func&gt;&lt;m:funcPr&gt;&lt;m:ctrlPr&gt;&lt;w:rPr&gt;&lt;w:rFonts w:ascii=&quot;Cambria Math&quot; w:h-ansi=&quot;Cambria Math&quot;/&gt;&lt;wx:font wx:val=&quot;Cambria Math&quot;/&gt;&lt;w:i/&gt;&lt;w:lang w:fareast=&quot;JA&quot;/&gt;&lt;/w:rPr&gt;&lt;/m:ctrlPr&gt;&lt;/m:funcPr&gt;&lt;m:fName&gt;&lt;m:r&gt;&lt;m:rPr&gt;&lt;m:sty m:val=&quot;p&quot;/&gt;&lt;/m:rPr&gt;&lt;w:rPr&gt;&lt;w:rFonts w:ascii=&quot;Cambria Math&quot; w:h-ansi=&quot;Cambria Math&quot;/&gt;&lt;wx:font wx:val=&quot;Cambria Math&quot;/&gt;&lt;w:lang w:fareast=&quot;JA&quot;/&gt;&lt;/w:rPr&gt;&lt;m:t&gt;atan&lt;/m:t&gt;&lt;/m:r&gt;&lt;/m:fName&gt;&lt;m:e&gt;&lt;m:d&gt;&lt;m:dPr&gt;&lt;m:ctrlPr&gt;&lt;w:rPr&gt;&lt;w:rFonts w:ascii=&quot;Cambria Math&quot; w:h-ansi=&quot;Cambria Math&quot;/&gt;&lt;wx:font wx:val=&quot;Cambria Math&quot;/&gt;&lt;w:i/&gt;&lt;w:lang w:fareast=&quot;JA&quot;/&gt;&lt;/w:rPr&gt;&lt;/m:ctrlPr&gt;&lt;/m:dPr&gt;&lt;m:e&gt;&lt;m:f&gt;&lt;m:fPr&gt;&lt;m:ctrlPr&gt;&lt;w:rPr&gt;&lt;w:rFonts w:ascii=&quot;Cambria Math&quot; w:h-ansi=&quot;Cambria Math&quot;/&gt;&lt;wx:font wx:val=&quot;Cambria Math&quot;/&gt;&lt;w:i/&gt;&lt;w:lang w:fareast=&quot;JA&quot;/&gt;&lt;/w:rPr&gt;&lt;/m:ctrlPr&gt;&lt;/m:fPr&gt;&lt;m:num&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2&lt;/m:t&gt;&lt;/m:r&gt;&lt;/m:sub&gt;&lt;/m:sSub&gt;&lt;/m:num&gt;&lt;m:den&gt;&lt;m:sSub&gt;&lt;m:sSubPr&gt;&lt;m:ctrlPr&gt;&lt;w:rPr&gt;&lt;w:rFonts w:ascii=&quot;Cambria Math&quot; w:h-ansi=&quot;Cambria Math&quot;/&gt;&lt;wx:font wx:val=&quot;Cambria Math&quot;/&gt;&lt;w:i/&gt;&lt;w:lang w:fareast=&quot;JA&quot;/&gt;&lt;/w:rPr&gt;&lt;/m:ctrlPr&gt;&lt;/m:sSubPr&gt;&lt;m:e&gt;&lt;m:r&gt;&lt;w:rPr&gt;&lt;w:rFonts w:ascii=&quot;Cambria Math&quot; w:h-ansi=&quot;Cambria Math&quot;/&gt;&lt;wx:font wx:val=&quot;Cambria Math&quot;/&gt;&lt;w:i/&gt;&lt;w:lang w:fareast=&quot;JA&quot;/&gt;&lt;/w:rPr&gt;&lt;m:t&gt;v&lt;/m:t&gt;&lt;/m:r&gt;&lt;/m:e&gt;&lt;m:sub&gt;&lt;m:r&gt;&lt;w:rPr&gt;&lt;w:rFonts w:ascii=&quot;Cambria Math&quot; w:h-ansi=&quot;Cambria Math&quot;/&gt;&lt;wx:font wx:val=&quot;Cambria Math&quot;/&gt;&lt;w:i/&gt;&lt;w:lang w:fareast=&quot;JA&quot;/&gt;&lt;/w:rPr&gt;&lt;m:t&gt;1&lt;/m:t&gt;&lt;/m:r&gt;&lt;/m:sub&gt;&lt;/m:sSub&gt;&lt;/m:den&gt;&lt;/m:f&gt;&lt;/m:e&gt;&lt;/m:d&gt;&lt;/m:e&gt;&lt;/m:func&gt;&lt;/m:e&gt;&lt;/m:func&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8" o:title="" chromakey="white"/>
          </v:shape>
        </w:pict>
      </w:r>
      <w:r w:rsidRPr="00D726BD">
        <w:rPr>
          <w:b/>
          <w:szCs w:val="24"/>
          <w:lang w:eastAsia="ja-JP"/>
        </w:rPr>
        <w:fldChar w:fldCharType="end"/>
      </w:r>
      <w:r w:rsidRPr="00D726BD">
        <w:rPr>
          <w:b/>
          <w:szCs w:val="24"/>
          <w:lang w:eastAsia="ja-JP"/>
        </w:rPr>
        <w:t xml:space="preserve"> </w:t>
      </w:r>
      <w:r w:rsidRPr="00D726BD">
        <w:rPr>
          <w:b/>
          <w:szCs w:val="24"/>
        </w:rPr>
        <w:t>for generating channel model</w:t>
      </w:r>
      <w:r w:rsidRPr="00D726BD">
        <w:rPr>
          <w:b/>
          <w:szCs w:val="24"/>
          <w:lang w:eastAsia="ja-JP"/>
        </w:rPr>
        <w:t xml:space="preserve">, where vector </w:t>
      </w:r>
      <w:r w:rsidR="00672386">
        <w:rPr>
          <w:b/>
          <w:position w:val="-5"/>
          <w:szCs w:val="24"/>
        </w:rPr>
        <w:pict>
          <v:shape id="_x0000_i1030" type="#_x0000_t75" style="width:6pt;height:12.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482B06&quot;/&gt;&lt;wsp:rsid wsp:val=&quot;000000CB&quot;/&gt;&lt;wsp:rsid wsp:val=&quot;000015CD&quot;/&gt;&lt;wsp:rsid wsp:val=&quot;0000301D&quot;/&gt;&lt;wsp:rsid wsp:val=&quot;00003883&quot;/&gt;&lt;wsp:rsid wsp:val=&quot;00004796&quot;/&gt;&lt;wsp:rsid wsp:val=&quot;00006110&quot;/&gt;&lt;wsp:rsid wsp:val=&quot;00006186&quot;/&gt;&lt;wsp:rsid wsp:val=&quot;00006198&quot;/&gt;&lt;wsp:rsid wsp:val=&quot;000063A5&quot;/&gt;&lt;wsp:rsid wsp:val=&quot;0000667F&quot;/&gt;&lt;wsp:rsid wsp:val=&quot;00006710&quot;/&gt;&lt;wsp:rsid wsp:val=&quot;00006C4A&quot;/&gt;&lt;wsp:rsid wsp:val=&quot;00010EE0&quot;/&gt;&lt;wsp:rsid wsp:val=&quot;0001181D&quot;/&gt;&lt;wsp:rsid wsp:val=&quot;00011B0B&quot;/&gt;&lt;wsp:rsid wsp:val=&quot;00011C44&quot;/&gt;&lt;wsp:rsid wsp:val=&quot;000124D2&quot;/&gt;&lt;wsp:rsid wsp:val=&quot;00012735&quot;/&gt;&lt;wsp:rsid wsp:val=&quot;00012B14&quot;/&gt;&lt;wsp:rsid wsp:val=&quot;000138F3&quot;/&gt;&lt;wsp:rsid wsp:val=&quot;00013A12&quot;/&gt;&lt;wsp:rsid wsp:val=&quot;0001409E&quot;/&gt;&lt;wsp:rsid wsp:val=&quot;0001465F&quot;/&gt;&lt;wsp:rsid wsp:val=&quot;00014FFF&quot;/&gt;&lt;wsp:rsid wsp:val=&quot;000162FA&quot;/&gt;&lt;wsp:rsid wsp:val=&quot;000167F5&quot;/&gt;&lt;wsp:rsid wsp:val=&quot;00016A3A&quot;/&gt;&lt;wsp:rsid wsp:val=&quot;0001723C&quot;/&gt;&lt;wsp:rsid wsp:val=&quot;00017A58&quot;/&gt;&lt;wsp:rsid wsp:val=&quot;00017CD3&quot;/&gt;&lt;wsp:rsid wsp:val=&quot;00017D7B&quot;/&gt;&lt;wsp:rsid wsp:val=&quot;00017D96&quot;/&gt;&lt;wsp:rsid wsp:val=&quot;00017FB6&quot;/&gt;&lt;wsp:rsid wsp:val=&quot;00020464&quot;/&gt;&lt;wsp:rsid wsp:val=&quot;00020690&quot;/&gt;&lt;wsp:rsid wsp:val=&quot;000207B6&quot;/&gt;&lt;wsp:rsid wsp:val=&quot;00020D49&quot;/&gt;&lt;wsp:rsid wsp:val=&quot;00021556&quot;/&gt;&lt;wsp:rsid wsp:val=&quot;0002180A&quot;/&gt;&lt;wsp:rsid wsp:val=&quot;000233AC&quot;/&gt;&lt;wsp:rsid wsp:val=&quot;000246F5&quot;/&gt;&lt;wsp:rsid wsp:val=&quot;000248EA&quot;/&gt;&lt;wsp:rsid wsp:val=&quot;00025F85&quot;/&gt;&lt;wsp:rsid wsp:val=&quot;00025FBE&quot;/&gt;&lt;wsp:rsid wsp:val=&quot;00026854&quot;/&gt;&lt;wsp:rsid wsp:val=&quot;00026BDF&quot;/&gt;&lt;wsp:rsid wsp:val=&quot;00026DB4&quot;/&gt;&lt;wsp:rsid wsp:val=&quot;00027229&quot;/&gt;&lt;wsp:rsid wsp:val=&quot;00027F27&quot;/&gt;&lt;wsp:rsid wsp:val=&quot;00030120&quot;/&gt;&lt;wsp:rsid wsp:val=&quot;00030390&quot;/&gt;&lt;wsp:rsid wsp:val=&quot;00030480&quot;/&gt;&lt;wsp:rsid wsp:val=&quot;00031028&quot;/&gt;&lt;wsp:rsid wsp:val=&quot;0003108E&quot;/&gt;&lt;wsp:rsid wsp:val=&quot;000311C6&quot;/&gt;&lt;wsp:rsid wsp:val=&quot;000317A7&quot;/&gt;&lt;wsp:rsid wsp:val=&quot;000326E8&quot;/&gt;&lt;wsp:rsid wsp:val=&quot;0003352E&quot;/&gt;&lt;wsp:rsid wsp:val=&quot;0003375A&quot;/&gt;&lt;wsp:rsid wsp:val=&quot;00033B9A&quot;/&gt;&lt;wsp:rsid wsp:val=&quot;000344EF&quot;/&gt;&lt;wsp:rsid wsp:val=&quot;00034928&quot;/&gt;&lt;wsp:rsid wsp:val=&quot;00034D4C&quot;/&gt;&lt;wsp:rsid wsp:val=&quot;00034F8D&quot;/&gt;&lt;wsp:rsid wsp:val=&quot;0003558C&quot;/&gt;&lt;wsp:rsid wsp:val=&quot;00035828&quot;/&gt;&lt;wsp:rsid wsp:val=&quot;0003668C&quot;/&gt;&lt;wsp:rsid wsp:val=&quot;00036F82&quot;/&gt;&lt;wsp:rsid wsp:val=&quot;000378CF&quot;/&gt;&lt;wsp:rsid wsp:val=&quot;0003794F&quot;/&gt;&lt;wsp:rsid wsp:val=&quot;00037B46&quot;/&gt;&lt;wsp:rsid wsp:val=&quot;00037F8C&quot;/&gt;&lt;wsp:rsid wsp:val=&quot;00040DD3&quot;/&gt;&lt;wsp:rsid wsp:val=&quot;00040DF8&quot;/&gt;&lt;wsp:rsid wsp:val=&quot;000420FB&quot;/&gt;&lt;wsp:rsid wsp:val=&quot;00043184&quot;/&gt;&lt;wsp:rsid wsp:val=&quot;00043D07&quot;/&gt;&lt;wsp:rsid wsp:val=&quot;000446FD&quot;/&gt;&lt;wsp:rsid wsp:val=&quot;00044966&quot;/&gt;&lt;wsp:rsid wsp:val=&quot;0004511D&quot;/&gt;&lt;wsp:rsid wsp:val=&quot;00045318&quot;/&gt;&lt;wsp:rsid wsp:val=&quot;00045774&quot;/&gt;&lt;wsp:rsid wsp:val=&quot;00046743&quot;/&gt;&lt;wsp:rsid wsp:val=&quot;0004795F&quot;/&gt;&lt;wsp:rsid wsp:val=&quot;00047A40&quot;/&gt;&lt;wsp:rsid wsp:val=&quot;00047BD8&quot;/&gt;&lt;wsp:rsid wsp:val=&quot;00051030&quot;/&gt;&lt;wsp:rsid wsp:val=&quot;00051D36&quot;/&gt;&lt;wsp:rsid wsp:val=&quot;00053E42&quot;/&gt;&lt;wsp:rsid wsp:val=&quot;0005400D&quot;/&gt;&lt;wsp:rsid wsp:val=&quot;000549BA&quot;/&gt;&lt;wsp:rsid wsp:val=&quot;000550EF&quot;/&gt;&lt;wsp:rsid wsp:val=&quot;00055B21&quot;/&gt;&lt;wsp:rsid wsp:val=&quot;000562FA&quot;/&gt;&lt;wsp:rsid wsp:val=&quot;00057B75&quot;/&gt;&lt;wsp:rsid wsp:val=&quot;000601B0&quot;/&gt;&lt;wsp:rsid wsp:val=&quot;0006100E&quot;/&gt;&lt;wsp:rsid wsp:val=&quot;00062B7F&quot;/&gt;&lt;wsp:rsid wsp:val=&quot;00062E5A&quot;/&gt;&lt;wsp:rsid wsp:val=&quot;00062F52&quot;/&gt;&lt;wsp:rsid wsp:val=&quot;00063999&quot;/&gt;&lt;wsp:rsid wsp:val=&quot;000641D3&quot;/&gt;&lt;wsp:rsid wsp:val=&quot;0006427B&quot;/&gt;&lt;wsp:rsid wsp:val=&quot;000642D1&quot;/&gt;&lt;wsp:rsid wsp:val=&quot;0006440F&quot;/&gt;&lt;wsp:rsid wsp:val=&quot;000644BC&quot;/&gt;&lt;wsp:rsid wsp:val=&quot;00064A80&quot;/&gt;&lt;wsp:rsid wsp:val=&quot;00066EEB&quot;/&gt;&lt;wsp:rsid wsp:val=&quot;00066F4C&quot;/&gt;&lt;wsp:rsid wsp:val=&quot;0007009D&quot;/&gt;&lt;wsp:rsid wsp:val=&quot;00070561&quot;/&gt;&lt;wsp:rsid wsp:val=&quot;00070ECC&quot;/&gt;&lt;wsp:rsid wsp:val=&quot;00070F4C&quot;/&gt;&lt;wsp:rsid wsp:val=&quot;0007101C&quot;/&gt;&lt;wsp:rsid wsp:val=&quot;000713A4&quot;/&gt;&lt;wsp:rsid wsp:val=&quot;000724BF&quot;/&gt;&lt;wsp:rsid wsp:val=&quot;000737DA&quot;/&gt;&lt;wsp:rsid wsp:val=&quot;000753CE&quot;/&gt;&lt;wsp:rsid wsp:val=&quot;0007555F&quot;/&gt;&lt;wsp:rsid wsp:val=&quot;00075CD1&quot;/&gt;&lt;wsp:rsid wsp:val=&quot;00076DB9&quot;/&gt;&lt;wsp:rsid wsp:val=&quot;00077FE0&quot;/&gt;&lt;wsp:rsid wsp:val=&quot;00080C26&quot;/&gt;&lt;wsp:rsid wsp:val=&quot;00082CE8&quot;/&gt;&lt;wsp:rsid wsp:val=&quot;000837A5&quot;/&gt;&lt;wsp:rsid wsp:val=&quot;000841A8&quot;/&gt;&lt;wsp:rsid wsp:val=&quot;00084301&quot;/&gt;&lt;wsp:rsid wsp:val=&quot;0008452A&quot;/&gt;&lt;wsp:rsid wsp:val=&quot;00084BE4&quot;/&gt;&lt;wsp:rsid wsp:val=&quot;0008544F&quot;/&gt;&lt;wsp:rsid wsp:val=&quot;00085B3A&quot;/&gt;&lt;wsp:rsid wsp:val=&quot;00085C24&quot;/&gt;&lt;wsp:rsid wsp:val=&quot;00085DB7&quot;/&gt;&lt;wsp:rsid wsp:val=&quot;0008682B&quot;/&gt;&lt;wsp:rsid wsp:val=&quot;00090BB8&quot;/&gt;&lt;wsp:rsid wsp:val=&quot;00091017&quot;/&gt;&lt;wsp:rsid wsp:val=&quot;00092919&quot;/&gt;&lt;wsp:rsid wsp:val=&quot;00092DCA&quot;/&gt;&lt;wsp:rsid wsp:val=&quot;00092E07&quot;/&gt;&lt;wsp:rsid wsp:val=&quot;000937D2&quot;/&gt;&lt;wsp:rsid wsp:val=&quot;00093FAD&quot;/&gt;&lt;wsp:rsid wsp:val=&quot;000940C0&quot;/&gt;&lt;wsp:rsid wsp:val=&quot;0009458D&quot;/&gt;&lt;wsp:rsid wsp:val=&quot;00094FFF&quot;/&gt;&lt;wsp:rsid wsp:val=&quot;00095315&quot;/&gt;&lt;wsp:rsid wsp:val=&quot;0009628A&quot;/&gt;&lt;wsp:rsid wsp:val=&quot;00096860&quot;/&gt;&lt;wsp:rsid wsp:val=&quot;00097220&quot;/&gt;&lt;wsp:rsid wsp:val=&quot;000972E8&quot;/&gt;&lt;wsp:rsid wsp:val=&quot;00097818&quot;/&gt;&lt;wsp:rsid wsp:val=&quot;000A0B27&quot;/&gt;&lt;wsp:rsid wsp:val=&quot;000A1326&quot;/&gt;&lt;wsp:rsid wsp:val=&quot;000A1A26&quot;/&gt;&lt;wsp:rsid wsp:val=&quot;000A2153&quot;/&gt;&lt;wsp:rsid wsp:val=&quot;000A2A53&quot;/&gt;&lt;wsp:rsid wsp:val=&quot;000A2D07&quot;/&gt;&lt;wsp:rsid wsp:val=&quot;000A31E0&quot;/&gt;&lt;wsp:rsid wsp:val=&quot;000A3A69&quot;/&gt;&lt;wsp:rsid wsp:val=&quot;000A3BD7&quot;/&gt;&lt;wsp:rsid wsp:val=&quot;000A552A&quot;/&gt;&lt;wsp:rsid wsp:val=&quot;000A561C&quot;/&gt;&lt;wsp:rsid wsp:val=&quot;000A6602&quot;/&gt;&lt;wsp:rsid wsp:val=&quot;000A697D&quot;/&gt;&lt;wsp:rsid wsp:val=&quot;000A786A&quot;/&gt;&lt;wsp:rsid wsp:val=&quot;000A79E3&quot;/&gt;&lt;wsp:rsid wsp:val=&quot;000B0B23&quot;/&gt;&lt;wsp:rsid wsp:val=&quot;000B24B0&quot;/&gt;&lt;wsp:rsid wsp:val=&quot;000B24E2&quot;/&gt;&lt;wsp:rsid wsp:val=&quot;000B2A42&quot;/&gt;&lt;wsp:rsid wsp:val=&quot;000B2EFB&quot;/&gt;&lt;wsp:rsid wsp:val=&quot;000B327D&quot;/&gt;&lt;wsp:rsid wsp:val=&quot;000B37AA&quot;/&gt;&lt;wsp:rsid wsp:val=&quot;000B3CCF&quot;/&gt;&lt;wsp:rsid wsp:val=&quot;000B434A&quot;/&gt;&lt;wsp:rsid wsp:val=&quot;000B5030&quot;/&gt;&lt;wsp:rsid wsp:val=&quot;000B5EE7&quot;/&gt;&lt;wsp:rsid wsp:val=&quot;000B5FC6&quot;/&gt;&lt;wsp:rsid wsp:val=&quot;000B6D46&quot;/&gt;&lt;wsp:rsid wsp:val=&quot;000B6D65&quot;/&gt;&lt;wsp:rsid wsp:val=&quot;000B735E&quot;/&gt;&lt;wsp:rsid wsp:val=&quot;000C084C&quot;/&gt;&lt;wsp:rsid wsp:val=&quot;000C086D&quot;/&gt;&lt;wsp:rsid wsp:val=&quot;000C0B1F&quot;/&gt;&lt;wsp:rsid wsp:val=&quot;000C1EBE&quot;/&gt;&lt;wsp:rsid wsp:val=&quot;000C1F3E&quot;/&gt;&lt;wsp:rsid wsp:val=&quot;000C4A55&quot;/&gt;&lt;wsp:rsid wsp:val=&quot;000C4A8B&quot;/&gt;&lt;wsp:rsid wsp:val=&quot;000C505B&quot;/&gt;&lt;wsp:rsid wsp:val=&quot;000C5396&quot;/&gt;&lt;wsp:rsid wsp:val=&quot;000C5EE5&quot;/&gt;&lt;wsp:rsid wsp:val=&quot;000C655C&quot;/&gt;&lt;wsp:rsid wsp:val=&quot;000C6650&quot;/&gt;&lt;wsp:rsid wsp:val=&quot;000C6CBF&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1D5&quot;/&gt;&lt;wsp:rsid wsp:val=&quot;000D33D3&quot;/&gt;&lt;wsp:rsid wsp:val=&quot;000D3487&quot;/&gt;&lt;wsp:rsid wsp:val=&quot;000D3CB5&quot;/&gt;&lt;wsp:rsid wsp:val=&quot;000D467F&quot;/&gt;&lt;wsp:rsid wsp:val=&quot;000D4E0C&quot;/&gt;&lt;wsp:rsid wsp:val=&quot;000D6053&quot;/&gt;&lt;wsp:rsid wsp:val=&quot;000D66BB&quot;/&gt;&lt;wsp:rsid wsp:val=&quot;000D7224&quot;/&gt;&lt;wsp:rsid wsp:val=&quot;000D75F9&quot;/&gt;&lt;wsp:rsid wsp:val=&quot;000D7652&quot;/&gt;&lt;wsp:rsid wsp:val=&quot;000D7B61&quot;/&gt;&lt;wsp:rsid wsp:val=&quot;000E0602&quot;/&gt;&lt;wsp:rsid wsp:val=&quot;000E0649&quot;/&gt;&lt;wsp:rsid wsp:val=&quot;000E1041&quot;/&gt;&lt;wsp:rsid wsp:val=&quot;000E1046&quot;/&gt;&lt;wsp:rsid wsp:val=&quot;000E2C23&quot;/&gt;&lt;wsp:rsid wsp:val=&quot;000E3B40&quot;/&gt;&lt;wsp:rsid wsp:val=&quot;000E3D46&quot;/&gt;&lt;wsp:rsid wsp:val=&quot;000E3DD1&quot;/&gt;&lt;wsp:rsid wsp:val=&quot;000E4A11&quot;/&gt;&lt;wsp:rsid wsp:val=&quot;000E5260&quot;/&gt;&lt;wsp:rsid wsp:val=&quot;000E58CF&quot;/&gt;&lt;wsp:rsid wsp:val=&quot;000E5C51&quot;/&gt;&lt;wsp:rsid wsp:val=&quot;000E6208&quot;/&gt;&lt;wsp:rsid wsp:val=&quot;000E666C&quot;/&gt;&lt;wsp:rsid wsp:val=&quot;000E7250&quot;/&gt;&lt;wsp:rsid wsp:val=&quot;000E7A52&quot;/&gt;&lt;wsp:rsid wsp:val=&quot;000F0B46&quot;/&gt;&lt;wsp:rsid wsp:val=&quot;000F0E0B&quot;/&gt;&lt;wsp:rsid wsp:val=&quot;000F130A&quot;/&gt;&lt;wsp:rsid wsp:val=&quot;000F1DA5&quot;/&gt;&lt;wsp:rsid wsp:val=&quot;000F4D06&quot;/&gt;&lt;wsp:rsid wsp:val=&quot;000F5995&quot;/&gt;&lt;wsp:rsid wsp:val=&quot;000F5A74&quot;/&gt;&lt;wsp:rsid wsp:val=&quot;000F5B98&quot;/&gt;&lt;wsp:rsid wsp:val=&quot;000F5EAE&quot;/&gt;&lt;wsp:rsid wsp:val=&quot;000F6A08&quot;/&gt;&lt;wsp:rsid wsp:val=&quot;000F771B&quot;/&gt;&lt;wsp:rsid wsp:val=&quot;000F78E2&quot;/&gt;&lt;wsp:rsid wsp:val=&quot;000F79D0&quot;/&gt;&lt;wsp:rsid wsp:val=&quot;001005AA&quot;/&gt;&lt;wsp:rsid wsp:val=&quot;0010071D&quot;/&gt;&lt;wsp:rsid wsp:val=&quot;001015C3&quot;/&gt;&lt;wsp:rsid wsp:val=&quot;00101D29&quot;/&gt;&lt;wsp:rsid wsp:val=&quot;00102320&quot;/&gt;&lt;wsp:rsid wsp:val=&quot;00102563&quot;/&gt;&lt;wsp:rsid wsp:val=&quot;00103CC7&quot;/&gt;&lt;wsp:rsid wsp:val=&quot;00104258&quot;/&gt;&lt;wsp:rsid wsp:val=&quot;00104417&quot;/&gt;&lt;wsp:rsid wsp:val=&quot;00104B7E&quot;/&gt;&lt;wsp:rsid wsp:val=&quot;00106117&quot;/&gt;&lt;wsp:rsid wsp:val=&quot;00106E80&quot;/&gt;&lt;wsp:rsid wsp:val=&quot;001072D7&quot;/&gt;&lt;wsp:rsid wsp:val=&quot;00112756&quot;/&gt;&lt;wsp:rsid wsp:val=&quot;00112A1A&quot;/&gt;&lt;wsp:rsid wsp:val=&quot;001135F5&quot;/&gt;&lt;wsp:rsid wsp:val=&quot;00113626&quot;/&gt;&lt;wsp:rsid wsp:val=&quot;00113700&quot;/&gt;&lt;wsp:rsid wsp:val=&quot;0011401A&quot;/&gt;&lt;wsp:rsid wsp:val=&quot;00114431&quot;/&gt;&lt;wsp:rsid wsp:val=&quot;00115243&quot;/&gt;&lt;wsp:rsid wsp:val=&quot;00116046&quot;/&gt;&lt;wsp:rsid wsp:val=&quot;00116F74&quot;/&gt;&lt;wsp:rsid wsp:val=&quot;001176B7&quot;/&gt;&lt;wsp:rsid wsp:val=&quot;00117E8D&quot;/&gt;&lt;wsp:rsid wsp:val=&quot;001200CB&quot;/&gt;&lt;wsp:rsid wsp:val=&quot;001203E7&quot;/&gt;&lt;wsp:rsid wsp:val=&quot;00122E47&quot;/&gt;&lt;wsp:rsid wsp:val=&quot;001239DE&quot;/&gt;&lt;wsp:rsid wsp:val=&quot;00123B8B&quot;/&gt;&lt;wsp:rsid wsp:val=&quot;00123F90&quot;/&gt;&lt;wsp:rsid wsp:val=&quot;00124252&quot;/&gt;&lt;wsp:rsid wsp:val=&quot;00124802&quot;/&gt;&lt;wsp:rsid wsp:val=&quot;00124944&quot;/&gt;&lt;wsp:rsid wsp:val=&quot;00125C52&quot;/&gt;&lt;wsp:rsid wsp:val=&quot;001266F1&quot;/&gt;&lt;wsp:rsid wsp:val=&quot;00126DA5&quot;/&gt;&lt;wsp:rsid wsp:val=&quot;001271F9&quot;/&gt;&lt;wsp:rsid wsp:val=&quot;001274D2&quot;/&gt;&lt;wsp:rsid wsp:val=&quot;00127C10&quot;/&gt;&lt;wsp:rsid wsp:val=&quot;00127E29&quot;/&gt;&lt;wsp:rsid wsp:val=&quot;00127E48&quot;/&gt;&lt;wsp:rsid wsp:val=&quot;00130ECD&quot;/&gt;&lt;wsp:rsid wsp:val=&quot;00131FD4&quot;/&gt;&lt;wsp:rsid wsp:val=&quot;00133FDC&quot;/&gt;&lt;wsp:rsid wsp:val=&quot;0013513B&quot;/&gt;&lt;wsp:rsid wsp:val=&quot;0013546D&quot;/&gt;&lt;wsp:rsid wsp:val=&quot;00135A1D&quot;/&gt;&lt;wsp:rsid wsp:val=&quot;00135E13&quot;/&gt;&lt;wsp:rsid wsp:val=&quot;00136BDF&quot;/&gt;&lt;wsp:rsid wsp:val=&quot;0013754C&quot;/&gt;&lt;wsp:rsid wsp:val=&quot;00140AF5&quot;/&gt;&lt;wsp:rsid wsp:val=&quot;00142046&quot;/&gt;&lt;wsp:rsid wsp:val=&quot;00142612&quot;/&gt;&lt;wsp:rsid wsp:val=&quot;001430CD&quot;/&gt;&lt;wsp:rsid wsp:val=&quot;0014330A&quot;/&gt;&lt;wsp:rsid wsp:val=&quot;0014350C&quot;/&gt;&lt;wsp:rsid wsp:val=&quot;001438E0&quot;/&gt;&lt;wsp:rsid wsp:val=&quot;00144026&quot;/&gt;&lt;wsp:rsid wsp:val=&quot;00144095&quot;/&gt;&lt;wsp:rsid wsp:val=&quot;001445CF&quot;/&gt;&lt;wsp:rsid wsp:val=&quot;001467B0&quot;/&gt;&lt;wsp:rsid wsp:val=&quot;001469DA&quot;/&gt;&lt;wsp:rsid wsp:val=&quot;00147203&quot;/&gt;&lt;wsp:rsid wsp:val=&quot;0014774C&quot;/&gt;&lt;wsp:rsid wsp:val=&quot;00150F51&quot;/&gt;&lt;wsp:rsid wsp:val=&quot;001516D8&quot;/&gt;&lt;wsp:rsid wsp:val=&quot;00151825&quot;/&gt;&lt;wsp:rsid wsp:val=&quot;001518B3&quot;/&gt;&lt;wsp:rsid wsp:val=&quot;00151ABA&quot;/&gt;&lt;wsp:rsid wsp:val=&quot;0015239C&quot;/&gt;&lt;wsp:rsid wsp:val=&quot;00152718&quot;/&gt;&lt;wsp:rsid wsp:val=&quot;00152DAA&quot;/&gt;&lt;wsp:rsid wsp:val=&quot;00154025&quot;/&gt;&lt;wsp:rsid wsp:val=&quot;001553C6&quot;/&gt;&lt;wsp:rsid wsp:val=&quot;00155465&quot;/&gt;&lt;wsp:rsid wsp:val=&quot;0015760F&quot;/&gt;&lt;wsp:rsid wsp:val=&quot;001600D4&quot;/&gt;&lt;wsp:rsid wsp:val=&quot;0016046E&quot;/&gt;&lt;wsp:rsid wsp:val=&quot;00160F5E&quot;/&gt;&lt;wsp:rsid wsp:val=&quot;0016136A&quot;/&gt;&lt;wsp:rsid wsp:val=&quot;001619CC&quot;/&gt;&lt;wsp:rsid wsp:val=&quot;00161FE8&quot;/&gt;&lt;wsp:rsid wsp:val=&quot;001623D6&quot;/&gt;&lt;wsp:rsid wsp:val=&quot;001624B9&quot;/&gt;&lt;wsp:rsid wsp:val=&quot;00162645&quot;/&gt;&lt;wsp:rsid wsp:val=&quot;00162F0A&quot;/&gt;&lt;wsp:rsid wsp:val=&quot;00163472&quot;/&gt;&lt;wsp:rsid wsp:val=&quot;001635EC&quot;/&gt;&lt;wsp:rsid wsp:val=&quot;00163997&quot;/&gt;&lt;wsp:rsid wsp:val=&quot;0016442E&quot;/&gt;&lt;wsp:rsid wsp:val=&quot;001651C7&quot;/&gt;&lt;wsp:rsid wsp:val=&quot;001655C0&quot;/&gt;&lt;wsp:rsid wsp:val=&quot;00165AB0&quot;/&gt;&lt;wsp:rsid wsp:val=&quot;0016638A&quot;/&gt;&lt;wsp:rsid wsp:val=&quot;001664DE&quot;/&gt;&lt;wsp:rsid wsp:val=&quot;001679C5&quot;/&gt;&lt;wsp:rsid wsp:val=&quot;00170570&quot;/&gt;&lt;wsp:rsid wsp:val=&quot;0017086E&quot;/&gt;&lt;wsp:rsid wsp:val=&quot;00170C0A&quot;/&gt;&lt;wsp:rsid wsp:val=&quot;00171585&quot;/&gt;&lt;wsp:rsid wsp:val=&quot;00171D36&quot;/&gt;&lt;wsp:rsid wsp:val=&quot;00172A6A&quot;/&gt;&lt;wsp:rsid wsp:val=&quot;00172B04&quot;/&gt;&lt;wsp:rsid wsp:val=&quot;00172EC1&quot;/&gt;&lt;wsp:rsid wsp:val=&quot;0017426D&quot;/&gt;&lt;wsp:rsid wsp:val=&quot;00174BD8&quot;/&gt;&lt;wsp:rsid wsp:val=&quot;001752D4&quot;/&gt;&lt;wsp:rsid wsp:val=&quot;00175C29&quot;/&gt;&lt;wsp:rsid wsp:val=&quot;00175EB8&quot;/&gt;&lt;wsp:rsid wsp:val=&quot;00176652&quot;/&gt;&lt;wsp:rsid wsp:val=&quot;00176945&quot;/&gt;&lt;wsp:rsid wsp:val=&quot;001771D5&quot;/&gt;&lt;wsp:rsid wsp:val=&quot;00177970&quot;/&gt;&lt;wsp:rsid wsp:val=&quot;00177E56&quot;/&gt;&lt;wsp:rsid wsp:val=&quot;00177F69&quot;/&gt;&lt;wsp:rsid wsp:val=&quot;0018021E&quot;/&gt;&lt;wsp:rsid wsp:val=&quot;00180C28&quot;/&gt;&lt;wsp:rsid wsp:val=&quot;00180E49&quot;/&gt;&lt;wsp:rsid wsp:val=&quot;00181289&quot;/&gt;&lt;wsp:rsid wsp:val=&quot;0018197D&quot;/&gt;&lt;wsp:rsid wsp:val=&quot;00182838&quot;/&gt;&lt;wsp:rsid wsp:val=&quot;001842E4&quot;/&gt;&lt;wsp:rsid wsp:val=&quot;0018452B&quot;/&gt;&lt;wsp:rsid wsp:val=&quot;00184C49&quot;/&gt;&lt;wsp:rsid wsp:val=&quot;0018555B&quot;/&gt;&lt;wsp:rsid wsp:val=&quot;00185893&quot;/&gt;&lt;wsp:rsid wsp:val=&quot;00186488&quot;/&gt;&lt;wsp:rsid wsp:val=&quot;0018788E&quot;/&gt;&lt;wsp:rsid wsp:val=&quot;00187E14&quot;/&gt;&lt;wsp:rsid wsp:val=&quot;001905F3&quot;/&gt;&lt;wsp:rsid wsp:val=&quot;00190D31&quot;/&gt;&lt;wsp:rsid wsp:val=&quot;00190F12&quot;/&gt;&lt;wsp:rsid wsp:val=&quot;00192293&quot;/&gt;&lt;wsp:rsid wsp:val=&quot;001925A9&quot;/&gt;&lt;wsp:rsid wsp:val=&quot;00193142&quot;/&gt;&lt;wsp:rsid wsp:val=&quot;00193747&quot;/&gt;&lt;wsp:rsid wsp:val=&quot;00194403&quot;/&gt;&lt;wsp:rsid wsp:val=&quot;00195150&quot;/&gt;&lt;wsp:rsid wsp:val=&quot;001956CF&quot;/&gt;&lt;wsp:rsid wsp:val=&quot;00196D07&quot;/&gt;&lt;wsp:rsid wsp:val=&quot;00197769&quot;/&gt;&lt;wsp:rsid wsp:val=&quot;001A13CA&quot;/&gt;&lt;wsp:rsid wsp:val=&quot;001A1B9D&quot;/&gt;&lt;wsp:rsid wsp:val=&quot;001A1D6F&quot;/&gt;&lt;wsp:rsid wsp:val=&quot;001A24F6&quot;/&gt;&lt;wsp:rsid wsp:val=&quot;001A2D6E&quot;/&gt;&lt;wsp:rsid wsp:val=&quot;001A4813&quot;/&gt;&lt;wsp:rsid wsp:val=&quot;001A493C&quot;/&gt;&lt;wsp:rsid wsp:val=&quot;001A4C57&quot;/&gt;&lt;wsp:rsid wsp:val=&quot;001A50B1&quot;/&gt;&lt;wsp:rsid wsp:val=&quot;001A53C1&quot;/&gt;&lt;wsp:rsid wsp:val=&quot;001A5B72&quot;/&gt;&lt;wsp:rsid wsp:val=&quot;001A658B&quot;/&gt;&lt;wsp:rsid wsp:val=&quot;001A6604&quot;/&gt;&lt;wsp:rsid wsp:val=&quot;001A69BB&quot;/&gt;&lt;wsp:rsid wsp:val=&quot;001A73F9&quot;/&gt;&lt;wsp:rsid wsp:val=&quot;001A79A4&quot;/&gt;&lt;wsp:rsid wsp:val=&quot;001B0041&quot;/&gt;&lt;wsp:rsid wsp:val=&quot;001B0F6F&quot;/&gt;&lt;wsp:rsid wsp:val=&quot;001B12B5&quot;/&gt;&lt;wsp:rsid wsp:val=&quot;001B14E6&quot;/&gt;&lt;wsp:rsid wsp:val=&quot;001B180F&quot;/&gt;&lt;wsp:rsid wsp:val=&quot;001B20AD&quot;/&gt;&lt;wsp:rsid wsp:val=&quot;001B2837&quot;/&gt;&lt;wsp:rsid wsp:val=&quot;001B2F8C&quot;/&gt;&lt;wsp:rsid wsp:val=&quot;001B3291&quot;/&gt;&lt;wsp:rsid wsp:val=&quot;001B39A1&quot;/&gt;&lt;wsp:rsid wsp:val=&quot;001B3BA6&quot;/&gt;&lt;wsp:rsid wsp:val=&quot;001B4CFC&quot;/&gt;&lt;wsp:rsid wsp:val=&quot;001B4DD5&quot;/&gt;&lt;wsp:rsid wsp:val=&quot;001B58A4&quot;/&gt;&lt;wsp:rsid wsp:val=&quot;001B5E1A&quot;/&gt;&lt;wsp:rsid wsp:val=&quot;001B5E69&quot;/&gt;&lt;wsp:rsid wsp:val=&quot;001B6134&quot;/&gt;&lt;wsp:rsid wsp:val=&quot;001B6982&quot;/&gt;&lt;wsp:rsid wsp:val=&quot;001B6B77&quot;/&gt;&lt;wsp:rsid wsp:val=&quot;001B7859&quot;/&gt;&lt;wsp:rsid wsp:val=&quot;001B791F&quot;/&gt;&lt;wsp:rsid wsp:val=&quot;001C22CF&quot;/&gt;&lt;wsp:rsid wsp:val=&quot;001C2F44&quot;/&gt;&lt;wsp:rsid wsp:val=&quot;001C3588&quot;/&gt;&lt;wsp:rsid wsp:val=&quot;001C3FC8&quot;/&gt;&lt;wsp:rsid wsp:val=&quot;001C41EF&quot;/&gt;&lt;wsp:rsid wsp:val=&quot;001C4AAD&quot;/&gt;&lt;wsp:rsid wsp:val=&quot;001C5DB8&quot;/&gt;&lt;wsp:rsid wsp:val=&quot;001C665C&quot;/&gt;&lt;wsp:rsid wsp:val=&quot;001D002A&quot;/&gt;&lt;wsp:rsid wsp:val=&quot;001D04B9&quot;/&gt;&lt;wsp:rsid wsp:val=&quot;001D134E&quot;/&gt;&lt;wsp:rsid wsp:val=&quot;001D1447&quot;/&gt;&lt;wsp:rsid wsp:val=&quot;001D1841&quot;/&gt;&lt;wsp:rsid wsp:val=&quot;001D2401&quot;/&gt;&lt;wsp:rsid wsp:val=&quot;001D2965&quot;/&gt;&lt;wsp:rsid wsp:val=&quot;001D309C&quot;/&gt;&lt;wsp:rsid wsp:val=&quot;001D3489&quot;/&gt;&lt;wsp:rsid wsp:val=&quot;001D3CC1&quot;/&gt;&lt;wsp:rsid wsp:val=&quot;001D4299&quot;/&gt;&lt;wsp:rsid wsp:val=&quot;001D43C3&quot;/&gt;&lt;wsp:rsid wsp:val=&quot;001D448D&quot;/&gt;&lt;wsp:rsid wsp:val=&quot;001D45C9&quot;/&gt;&lt;wsp:rsid wsp:val=&quot;001D472D&quot;/&gt;&lt;wsp:rsid wsp:val=&quot;001D4ABF&quot;/&gt;&lt;wsp:rsid wsp:val=&quot;001D4B63&quot;/&gt;&lt;wsp:rsid wsp:val=&quot;001D52E4&quot;/&gt;&lt;wsp:rsid wsp:val=&quot;001D539C&quot;/&gt;&lt;wsp:rsid wsp:val=&quot;001D569D&quot;/&gt;&lt;wsp:rsid wsp:val=&quot;001D57D1&quot;/&gt;&lt;wsp:rsid wsp:val=&quot;001D615D&quot;/&gt;&lt;wsp:rsid wsp:val=&quot;001D6E97&quot;/&gt;&lt;wsp:rsid wsp:val=&quot;001D729D&quot;/&gt;&lt;wsp:rsid wsp:val=&quot;001D77FB&quot;/&gt;&lt;wsp:rsid wsp:val=&quot;001D791E&quot;/&gt;&lt;wsp:rsid wsp:val=&quot;001D7BA7&quot;/&gt;&lt;wsp:rsid wsp:val=&quot;001D7ED9&quot;/&gt;&lt;wsp:rsid wsp:val=&quot;001E0829&quot;/&gt;&lt;wsp:rsid wsp:val=&quot;001E09AC&quot;/&gt;&lt;wsp:rsid wsp:val=&quot;001E1023&quot;/&gt;&lt;wsp:rsid wsp:val=&quot;001E1C0D&quot;/&gt;&lt;wsp:rsid wsp:val=&quot;001E242D&quot;/&gt;&lt;wsp:rsid wsp:val=&quot;001E2ABF&quot;/&gt;&lt;wsp:rsid wsp:val=&quot;001E2C3E&quot;/&gt;&lt;wsp:rsid wsp:val=&quot;001E31EE&quot;/&gt;&lt;wsp:rsid wsp:val=&quot;001E3834&quot;/&gt;&lt;wsp:rsid wsp:val=&quot;001E4A01&quot;/&gt;&lt;wsp:rsid wsp:val=&quot;001E4C42&quot;/&gt;&lt;wsp:rsid wsp:val=&quot;001E4DFA&quot;/&gt;&lt;wsp:rsid wsp:val=&quot;001E57E7&quot;/&gt;&lt;wsp:rsid wsp:val=&quot;001E584A&quot;/&gt;&lt;wsp:rsid wsp:val=&quot;001E5D8B&quot;/&gt;&lt;wsp:rsid wsp:val=&quot;001E6A6A&quot;/&gt;&lt;wsp:rsid wsp:val=&quot;001E6CA2&quot;/&gt;&lt;wsp:rsid wsp:val=&quot;001E7951&quot;/&gt;&lt;wsp:rsid wsp:val=&quot;001F02FC&quot;/&gt;&lt;wsp:rsid wsp:val=&quot;001F099B&quot;/&gt;&lt;wsp:rsid wsp:val=&quot;001F0F7B&quot;/&gt;&lt;wsp:rsid wsp:val=&quot;001F16E6&quot;/&gt;&lt;wsp:rsid wsp:val=&quot;001F1AFB&quot;/&gt;&lt;wsp:rsid wsp:val=&quot;001F1E8A&quot;/&gt;&lt;wsp:rsid wsp:val=&quot;001F2C22&quot;/&gt;&lt;wsp:rsid wsp:val=&quot;001F3907&quot;/&gt;&lt;wsp:rsid wsp:val=&quot;001F4032&quot;/&gt;&lt;wsp:rsid wsp:val=&quot;001F4191&quot;/&gt;&lt;wsp:rsid wsp:val=&quot;001F5A57&quot;/&gt;&lt;wsp:rsid wsp:val=&quot;001F71DC&quot;/&gt;&lt;wsp:rsid wsp:val=&quot;001F7246&quot;/&gt;&lt;wsp:rsid wsp:val=&quot;001F786D&quot;/&gt;&lt;wsp:rsid wsp:val=&quot;001F7D63&quot;/&gt;&lt;wsp:rsid wsp:val=&quot;00200753&quot;/&gt;&lt;wsp:rsid wsp:val=&quot;00200D15&quot;/&gt;&lt;wsp:rsid wsp:val=&quot;00200EFF&quot;/&gt;&lt;wsp:rsid wsp:val=&quot;002019FF&quot;/&gt;&lt;wsp:rsid wsp:val=&quot;00201CA6&quot;/&gt;&lt;wsp:rsid wsp:val=&quot;0020242B&quot;/&gt;&lt;wsp:rsid wsp:val=&quot;00203625&quot;/&gt;&lt;wsp:rsid wsp:val=&quot;00204E2E&quot;/&gt;&lt;wsp:rsid wsp:val=&quot;00205462&quot;/&gt;&lt;wsp:rsid wsp:val=&quot;0020552C&quot;/&gt;&lt;wsp:rsid wsp:val=&quot;00205545&quot;/&gt;&lt;wsp:rsid wsp:val=&quot;00205A5F&quot;/&gt;&lt;wsp:rsid wsp:val=&quot;00205AAE&quot;/&gt;&lt;wsp:rsid wsp:val=&quot;002060E3&quot;/&gt;&lt;wsp:rsid wsp:val=&quot;00206B59&quot;/&gt;&lt;wsp:rsid wsp:val=&quot;00206D86&quot;/&gt;&lt;wsp:rsid wsp:val=&quot;002076F3&quot;/&gt;&lt;wsp:rsid wsp:val=&quot;002076FE&quot;/&gt;&lt;wsp:rsid wsp:val=&quot;00207A4A&quot;/&gt;&lt;wsp:rsid wsp:val=&quot;00207AA6&quot;/&gt;&lt;wsp:rsid wsp:val=&quot;00210570&quot;/&gt;&lt;wsp:rsid wsp:val=&quot;002107F9&quot;/&gt;&lt;wsp:rsid wsp:val=&quot;0021083C&quot;/&gt;&lt;wsp:rsid wsp:val=&quot;0021093C&quot;/&gt;&lt;wsp:rsid wsp:val=&quot;002119C5&quot;/&gt;&lt;wsp:rsid wsp:val=&quot;002121D7&quot;/&gt;&lt;wsp:rsid wsp:val=&quot;002127E6&quot;/&gt;&lt;wsp:rsid wsp:val=&quot;002133CA&quot;/&gt;&lt;wsp:rsid wsp:val=&quot;00213AF4&quot;/&gt;&lt;wsp:rsid wsp:val=&quot;002142D2&quot;/&gt;&lt;wsp:rsid wsp:val=&quot;002154D9&quot;/&gt;&lt;wsp:rsid wsp:val=&quot;00216158&quot;/&gt;&lt;wsp:rsid wsp:val=&quot;0021749B&quot;/&gt;&lt;wsp:rsid wsp:val=&quot;002175F8&quot;/&gt;&lt;wsp:rsid wsp:val=&quot;00220952&quot;/&gt;&lt;wsp:rsid wsp:val=&quot;00221BA7&quot;/&gt;&lt;wsp:rsid wsp:val=&quot;00222DC6&quot;/&gt;&lt;wsp:rsid wsp:val=&quot;002247C0&quot;/&gt;&lt;wsp:rsid wsp:val=&quot;00230C94&quot;/&gt;&lt;wsp:rsid wsp:val=&quot;00230EB7&quot;/&gt;&lt;wsp:rsid wsp:val=&quot;00230EC6&quot;/&gt;&lt;wsp:rsid wsp:val=&quot;00231913&quot;/&gt;&lt;wsp:rsid wsp:val=&quot;00232D0D&quot;/&gt;&lt;wsp:rsid wsp:val=&quot;00234C5F&quot;/&gt;&lt;wsp:rsid wsp:val=&quot;00235AEE&quot;/&gt;&lt;wsp:rsid wsp:val=&quot;00236663&quot;/&gt;&lt;wsp:rsid wsp:val=&quot;00236861&quot;/&gt;&lt;wsp:rsid wsp:val=&quot;00236C6E&quot;/&gt;&lt;wsp:rsid wsp:val=&quot;00236F57&quot;/&gt;&lt;wsp:rsid wsp:val=&quot;00237254&quot;/&gt;&lt;wsp:rsid wsp:val=&quot;0023791A&quot;/&gt;&lt;wsp:rsid wsp:val=&quot;00237A6C&quot;/&gt;&lt;wsp:rsid wsp:val=&quot;00237E42&quot;/&gt;&lt;wsp:rsid wsp:val=&quot;002403EA&quot;/&gt;&lt;wsp:rsid wsp:val=&quot;002420FA&quot;/&gt;&lt;wsp:rsid wsp:val=&quot;00242665&quot;/&gt;&lt;wsp:rsid wsp:val=&quot;00242D21&quot;/&gt;&lt;wsp:rsid wsp:val=&quot;0024341E&quot;/&gt;&lt;wsp:rsid wsp:val=&quot;002436F0&quot;/&gt;&lt;wsp:rsid wsp:val=&quot;00243EA5&quot;/&gt;&lt;wsp:rsid wsp:val=&quot;00244849&quot;/&gt;&lt;wsp:rsid wsp:val=&quot;00245579&quot;/&gt;&lt;wsp:rsid wsp:val=&quot;002461C3&quot;/&gt;&lt;wsp:rsid wsp:val=&quot;0024788C&quot;/&gt;&lt;wsp:rsid wsp:val=&quot;00251B67&quot;/&gt;&lt;wsp:rsid wsp:val=&quot;00252058&quot;/&gt;&lt;wsp:rsid wsp:val=&quot;00252C9A&quot;/&gt;&lt;wsp:rsid wsp:val=&quot;002541E7&quot;/&gt;&lt;wsp:rsid wsp:val=&quot;002542F7&quot;/&gt;&lt;wsp:rsid wsp:val=&quot;00254888&quot;/&gt;&lt;wsp:rsid wsp:val=&quot;002552B9&quot;/&gt;&lt;wsp:rsid wsp:val=&quot;00255927&quot;/&gt;&lt;wsp:rsid wsp:val=&quot;002559A4&quot;/&gt;&lt;wsp:rsid wsp:val=&quot;00255C09&quot;/&gt;&lt;wsp:rsid wsp:val=&quot;002560F6&quot;/&gt;&lt;wsp:rsid wsp:val=&quot;00256328&quot;/&gt;&lt;wsp:rsid wsp:val=&quot;0025665A&quot;/&gt;&lt;wsp:rsid wsp:val=&quot;00257344&quot;/&gt;&lt;wsp:rsid wsp:val=&quot;00257F31&quot;/&gt;&lt;wsp:rsid wsp:val=&quot;00260006&quot;/&gt;&lt;wsp:rsid wsp:val=&quot;0026023D&quot;/&gt;&lt;wsp:rsid wsp:val=&quot;002604B0&quot;/&gt;&lt;wsp:rsid wsp:val=&quot;00261335&quot;/&gt;&lt;wsp:rsid wsp:val=&quot;002623A5&quot;/&gt;&lt;wsp:rsid wsp:val=&quot;002635B5&quot;/&gt;&lt;wsp:rsid wsp:val=&quot;00263B56&quot;/&gt;&lt;wsp:rsid wsp:val=&quot;00263CD9&quot;/&gt;&lt;wsp:rsid wsp:val=&quot;002647D1&quot;/&gt;&lt;wsp:rsid wsp:val=&quot;00265201&quot;/&gt;&lt;wsp:rsid wsp:val=&quot;002658E7&quot;/&gt;&lt;wsp:rsid wsp:val=&quot;00266622&quot;/&gt;&lt;wsp:rsid wsp:val=&quot;00267702&quot;/&gt;&lt;wsp:rsid wsp:val=&quot;00267C7C&quot;/&gt;&lt;wsp:rsid wsp:val=&quot;00267D26&quot;/&gt;&lt;wsp:rsid wsp:val=&quot;00267F83&quot;/&gt;&lt;wsp:rsid wsp:val=&quot;00270F79&quot;/&gt;&lt;wsp:rsid wsp:val=&quot;002711F1&quot;/&gt;&lt;wsp:rsid wsp:val=&quot;0027136E&quot;/&gt;&lt;wsp:rsid wsp:val=&quot;0027137C&quot;/&gt;&lt;wsp:rsid wsp:val=&quot;00272474&quot;/&gt;&lt;wsp:rsid wsp:val=&quot;00272CAE&quot;/&gt;&lt;wsp:rsid wsp:val=&quot;002739D3&quot;/&gt;&lt;wsp:rsid wsp:val=&quot;00274205&quot;/&gt;&lt;wsp:rsid wsp:val=&quot;0027453E&quot;/&gt;&lt;wsp:rsid wsp:val=&quot;00274925&quot;/&gt;&lt;wsp:rsid wsp:val=&quot;0027504A&quot;/&gt;&lt;wsp:rsid wsp:val=&quot;00276CB3&quot;/&gt;&lt;wsp:rsid wsp:val=&quot;002776B8&quot;/&gt;&lt;wsp:rsid wsp:val=&quot;002778DC&quot;/&gt;&lt;wsp:rsid wsp:val=&quot;00277B68&quot;/&gt;&lt;wsp:rsid wsp:val=&quot;00277DDC&quot;/&gt;&lt;wsp:rsid wsp:val=&quot;00280813&quot;/&gt;&lt;wsp:rsid wsp:val=&quot;00282EB8&quot;/&gt;&lt;wsp:rsid wsp:val=&quot;002832C2&quot;/&gt;&lt;wsp:rsid wsp:val=&quot;002834C9&quot;/&gt;&lt;wsp:rsid wsp:val=&quot;002834EC&quot;/&gt;&lt;wsp:rsid wsp:val=&quot;00283AAC&quot;/&gt;&lt;wsp:rsid wsp:val=&quot;0028415F&quot;/&gt;&lt;wsp:rsid wsp:val=&quot;0028417E&quot;/&gt;&lt;wsp:rsid wsp:val=&quot;00284391&quot;/&gt;&lt;wsp:rsid wsp:val=&quot;00285070&quot;/&gt;&lt;wsp:rsid wsp:val=&quot;002854F2&quot;/&gt;&lt;wsp:rsid wsp:val=&quot;002860CC&quot;/&gt;&lt;wsp:rsid wsp:val=&quot;002865FA&quot;/&gt;&lt;wsp:rsid wsp:val=&quot;002869C0&quot;/&gt;&lt;wsp:rsid wsp:val=&quot;00290A55&quot;/&gt;&lt;wsp:rsid wsp:val=&quot;00290FB2&quot;/&gt;&lt;wsp:rsid wsp:val=&quot;0029184F&quot;/&gt;&lt;wsp:rsid wsp:val=&quot;0029190C&quot;/&gt;&lt;wsp:rsid wsp:val=&quot;0029195D&quot;/&gt;&lt;wsp:rsid wsp:val=&quot;002921C4&quot;/&gt;&lt;wsp:rsid wsp:val=&quot;002932EC&quot;/&gt;&lt;wsp:rsid wsp:val=&quot;002942C7&quot;/&gt;&lt;wsp:rsid wsp:val=&quot;0029528C&quot;/&gt;&lt;wsp:rsid wsp:val=&quot;00296186&quot;/&gt;&lt;wsp:rsid wsp:val=&quot;00296A58&quot;/&gt;&lt;wsp:rsid wsp:val=&quot;00296B7E&quot;/&gt;&lt;wsp:rsid wsp:val=&quot;00296D47&quot;/&gt;&lt;wsp:rsid wsp:val=&quot;00296FCC&quot;/&gt;&lt;wsp:rsid wsp:val=&quot;002976AF&quot;/&gt;&lt;wsp:rsid wsp:val=&quot;00297836&quot;/&gt;&lt;wsp:rsid wsp:val=&quot;002A042A&quot;/&gt;&lt;wsp:rsid wsp:val=&quot;002A129F&quot;/&gt;&lt;wsp:rsid wsp:val=&quot;002A1AD8&quot;/&gt;&lt;wsp:rsid wsp:val=&quot;002A21F0&quot;/&gt;&lt;wsp:rsid wsp:val=&quot;002A23C7&quot;/&gt;&lt;wsp:rsid wsp:val=&quot;002A3142&quot;/&gt;&lt;wsp:rsid wsp:val=&quot;002A3180&quot;/&gt;&lt;wsp:rsid wsp:val=&quot;002A3BFD&quot;/&gt;&lt;wsp:rsid wsp:val=&quot;002A490B&quot;/&gt;&lt;wsp:rsid wsp:val=&quot;002A5A2D&quot;/&gt;&lt;wsp:rsid wsp:val=&quot;002A679B&quot;/&gt;&lt;wsp:rsid wsp:val=&quot;002A6ED0&quot;/&gt;&lt;wsp:rsid wsp:val=&quot;002A7D96&quot;/&gt;&lt;wsp:rsid wsp:val=&quot;002B017F&quot;/&gt;&lt;wsp:rsid wsp:val=&quot;002B02CB&quot;/&gt;&lt;wsp:rsid wsp:val=&quot;002B05C7&quot;/&gt;&lt;wsp:rsid wsp:val=&quot;002B11FF&quot;/&gt;&lt;wsp:rsid wsp:val=&quot;002B17EC&quot;/&gt;&lt;wsp:rsid wsp:val=&quot;002B1C8F&quot;/&gt;&lt;wsp:rsid wsp:val=&quot;002B2C2C&quot;/&gt;&lt;wsp:rsid wsp:val=&quot;002B2C81&quot;/&gt;&lt;wsp:rsid wsp:val=&quot;002B3F81&quot;/&gt;&lt;wsp:rsid wsp:val=&quot;002B40E0&quot;/&gt;&lt;wsp:rsid wsp:val=&quot;002B43AE&quot;/&gt;&lt;wsp:rsid wsp:val=&quot;002B4D6F&quot;/&gt;&lt;wsp:rsid wsp:val=&quot;002B583B&quot;/&gt;&lt;wsp:rsid wsp:val=&quot;002B619A&quot;/&gt;&lt;wsp:rsid wsp:val=&quot;002B6395&quot;/&gt;&lt;wsp:rsid wsp:val=&quot;002B6D13&quot;/&gt;&lt;wsp:rsid wsp:val=&quot;002B72E0&quot;/&gt;&lt;wsp:rsid wsp:val=&quot;002B75CC&quot;/&gt;&lt;wsp:rsid wsp:val=&quot;002C034B&quot;/&gt;&lt;wsp:rsid wsp:val=&quot;002C1D60&quot;/&gt;&lt;wsp:rsid wsp:val=&quot;002C27CE&quot;/&gt;&lt;wsp:rsid wsp:val=&quot;002C3188&quot;/&gt;&lt;wsp:rsid wsp:val=&quot;002C4A9B&quot;/&gt;&lt;wsp:rsid wsp:val=&quot;002C4E58&quot;/&gt;&lt;wsp:rsid wsp:val=&quot;002C4F68&quot;/&gt;&lt;wsp:rsid wsp:val=&quot;002C7B2B&quot;/&gt;&lt;wsp:rsid wsp:val=&quot;002C7C8C&quot;/&gt;&lt;wsp:rsid wsp:val=&quot;002D087B&quot;/&gt;&lt;wsp:rsid wsp:val=&quot;002D0BCE&quot;/&gt;&lt;wsp:rsid wsp:val=&quot;002D0C99&quot;/&gt;&lt;wsp:rsid wsp:val=&quot;002D10C9&quot;/&gt;&lt;wsp:rsid wsp:val=&quot;002D11AF&quot;/&gt;&lt;wsp:rsid wsp:val=&quot;002D175B&quot;/&gt;&lt;wsp:rsid wsp:val=&quot;002D2365&quot;/&gt;&lt;wsp:rsid wsp:val=&quot;002D282D&quot;/&gt;&lt;wsp:rsid wsp:val=&quot;002D4919&quot;/&gt;&lt;wsp:rsid wsp:val=&quot;002D4A80&quot;/&gt;&lt;wsp:rsid wsp:val=&quot;002D5209&quot;/&gt;&lt;wsp:rsid wsp:val=&quot;002D53B4&quot;/&gt;&lt;wsp:rsid wsp:val=&quot;002D5562&quot;/&gt;&lt;wsp:rsid wsp:val=&quot;002D5832&quot;/&gt;&lt;wsp:rsid wsp:val=&quot;002D5D13&quot;/&gt;&lt;wsp:rsid wsp:val=&quot;002D5DDD&quot;/&gt;&lt;wsp:rsid wsp:val=&quot;002D72B1&quot;/&gt;&lt;wsp:rsid wsp:val=&quot;002E02E5&quot;/&gt;&lt;wsp:rsid wsp:val=&quot;002E173F&quot;/&gt;&lt;wsp:rsid wsp:val=&quot;002E1E6C&quot;/&gt;&lt;wsp:rsid wsp:val=&quot;002E272E&quot;/&gt;&lt;wsp:rsid wsp:val=&quot;002E2920&quot;/&gt;&lt;wsp:rsid wsp:val=&quot;002E2BE9&quot;/&gt;&lt;wsp:rsid wsp:val=&quot;002E2E41&quot;/&gt;&lt;wsp:rsid wsp:val=&quot;002E2F67&quot;/&gt;&lt;wsp:rsid wsp:val=&quot;002E34F1&quot;/&gt;&lt;wsp:rsid wsp:val=&quot;002E3AA0&quot;/&gt;&lt;wsp:rsid wsp:val=&quot;002E3BD7&quot;/&gt;&lt;wsp:rsid wsp:val=&quot;002E407E&quot;/&gt;&lt;wsp:rsid wsp:val=&quot;002E4880&quot;/&gt;&lt;wsp:rsid wsp:val=&quot;002E4D02&quot;/&gt;&lt;wsp:rsid wsp:val=&quot;002E4E6D&quot;/&gt;&lt;wsp:rsid wsp:val=&quot;002E55A2&quot;/&gt;&lt;wsp:rsid wsp:val=&quot;002E72B6&quot;/&gt;&lt;wsp:rsid wsp:val=&quot;002E7660&quot;/&gt;&lt;wsp:rsid wsp:val=&quot;002E7B67&quot;/&gt;&lt;wsp:rsid wsp:val=&quot;002F037C&quot;/&gt;&lt;wsp:rsid wsp:val=&quot;002F1791&quot;/&gt;&lt;wsp:rsid wsp:val=&quot;002F3A50&quot;/&gt;&lt;wsp:rsid wsp:val=&quot;002F3C55&quot;/&gt;&lt;wsp:rsid wsp:val=&quot;002F4090&quot;/&gt;&lt;wsp:rsid wsp:val=&quot;002F4302&quot;/&gt;&lt;wsp:rsid wsp:val=&quot;002F4307&quot;/&gt;&lt;wsp:rsid wsp:val=&quot;002F48A3&quot;/&gt;&lt;wsp:rsid wsp:val=&quot;002F48FD&quot;/&gt;&lt;wsp:rsid wsp:val=&quot;002F4A63&quot;/&gt;&lt;wsp:rsid wsp:val=&quot;002F4B15&quot;/&gt;&lt;wsp:rsid wsp:val=&quot;002F4C00&quot;/&gt;&lt;wsp:rsid wsp:val=&quot;002F4EDB&quot;/&gt;&lt;wsp:rsid wsp:val=&quot;002F59F1&quot;/&gt;&lt;wsp:rsid wsp:val=&quot;002F7510&quot;/&gt;&lt;wsp:rsid wsp:val=&quot;002F7E3E&quot;/&gt;&lt;wsp:rsid wsp:val=&quot;00300433&quot;/&gt;&lt;wsp:rsid wsp:val=&quot;00300A06&quot;/&gt;&lt;wsp:rsid wsp:val=&quot;00300A1F&quot;/&gt;&lt;wsp:rsid wsp:val=&quot;00301409&quot;/&gt;&lt;wsp:rsid wsp:val=&quot;00301EFA&quot;/&gt;&lt;wsp:rsid wsp:val=&quot;003023C5&quot;/&gt;&lt;wsp:rsid wsp:val=&quot;003029AD&quot;/&gt;&lt;wsp:rsid wsp:val=&quot;00302D5C&quot;/&gt;&lt;wsp:rsid wsp:val=&quot;003038CB&quot;/&gt;&lt;wsp:rsid wsp:val=&quot;00303E4F&quot;/&gt;&lt;wsp:rsid wsp:val=&quot;00304479&quot;/&gt;&lt;wsp:rsid wsp:val=&quot;003044EF&quot;/&gt;&lt;wsp:rsid wsp:val=&quot;0030450E&quot;/&gt;&lt;wsp:rsid wsp:val=&quot;00304EC9&quot;/&gt;&lt;wsp:rsid wsp:val=&quot;00304EE3&quot;/&gt;&lt;wsp:rsid wsp:val=&quot;0030562A&quot;/&gt;&lt;wsp:rsid wsp:val=&quot;00305E70&quot;/&gt;&lt;wsp:rsid wsp:val=&quot;0030648A&quot;/&gt;&lt;wsp:rsid wsp:val=&quot;0031040B&quot;/&gt;&lt;wsp:rsid wsp:val=&quot;003107A2&quot;/&gt;&lt;wsp:rsid wsp:val=&quot;00310C25&quot;/&gt;&lt;wsp:rsid wsp:val=&quot;003111C1&quot;/&gt;&lt;wsp:rsid wsp:val=&quot;003113B1&quot;/&gt;&lt;wsp:rsid wsp:val=&quot;00311ABE&quot;/&gt;&lt;wsp:rsid wsp:val=&quot;00311D14&quot;/&gt;&lt;wsp:rsid wsp:val=&quot;00312EF8&quot;/&gt;&lt;wsp:rsid wsp:val=&quot;003146B2&quot;/&gt;&lt;wsp:rsid wsp:val=&quot;00314B74&quot;/&gt;&lt;wsp:rsid wsp:val=&quot;00314DB7&quot;/&gt;&lt;wsp:rsid wsp:val=&quot;00315017&quot;/&gt;&lt;wsp:rsid wsp:val=&quot;0031524C&quot;/&gt;&lt;wsp:rsid wsp:val=&quot;00315756&quot;/&gt;&lt;wsp:rsid wsp:val=&quot;00316A23&quot;/&gt;&lt;wsp:rsid wsp:val=&quot;0031703E&quot;/&gt;&lt;wsp:rsid wsp:val=&quot;00320184&quot;/&gt;&lt;wsp:rsid wsp:val=&quot;00320459&quot;/&gt;&lt;wsp:rsid wsp:val=&quot;00320B8A&quot;/&gt;&lt;wsp:rsid wsp:val=&quot;0032202F&quot;/&gt;&lt;wsp:rsid wsp:val=&quot;00322EBD&quot;/&gt;&lt;wsp:rsid wsp:val=&quot;00323F04&quot;/&gt;&lt;wsp:rsid wsp:val=&quot;00324937&quot;/&gt;&lt;wsp:rsid wsp:val=&quot;003252F5&quot;/&gt;&lt;wsp:rsid wsp:val=&quot;00325C68&quot;/&gt;&lt;wsp:rsid wsp:val=&quot;00325D20&quot;/&gt;&lt;wsp:rsid wsp:val=&quot;00326129&quot;/&gt;&lt;wsp:rsid wsp:val=&quot;003267B9&quot;/&gt;&lt;wsp:rsid wsp:val=&quot;00327B03&quot;/&gt;&lt;wsp:rsid wsp:val=&quot;00327EF9&quot;/&gt;&lt;wsp:rsid wsp:val=&quot;00327FCD&quot;/&gt;&lt;wsp:rsid wsp:val=&quot;00330243&quot;/&gt;&lt;wsp:rsid wsp:val=&quot;0033192E&quot;/&gt;&lt;wsp:rsid wsp:val=&quot;00331C11&quot;/&gt;&lt;wsp:rsid wsp:val=&quot;003324CA&quot;/&gt;&lt;wsp:rsid wsp:val=&quot;00332DD8&quot;/&gt;&lt;wsp:rsid wsp:val=&quot;00332E3C&quot;/&gt;&lt;wsp:rsid wsp:val=&quot;00333865&quot;/&gt;&lt;wsp:rsid wsp:val=&quot;003348EF&quot;/&gt;&lt;wsp:rsid wsp:val=&quot;003349DE&quot;/&gt;&lt;wsp:rsid wsp:val=&quot;0033564A&quot;/&gt;&lt;wsp:rsid wsp:val=&quot;003359A3&quot;/&gt;&lt;wsp:rsid wsp:val=&quot;00336781&quot;/&gt;&lt;wsp:rsid wsp:val=&quot;003370EF&quot;/&gt;&lt;wsp:rsid wsp:val=&quot;00337613&quot;/&gt;&lt;wsp:rsid wsp:val=&quot;00337A5E&quot;/&gt;&lt;wsp:rsid wsp:val=&quot;0034157C&quot;/&gt;&lt;wsp:rsid wsp:val=&quot;00341C62&quot;/&gt;&lt;wsp:rsid wsp:val=&quot;00341F00&quot;/&gt;&lt;wsp:rsid wsp:val=&quot;003427F4&quot;/&gt;&lt;wsp:rsid wsp:val=&quot;0034494D&quot;/&gt;&lt;wsp:rsid wsp:val=&quot;00345555&quot;/&gt;&lt;wsp:rsid wsp:val=&quot;00345CDD&quot;/&gt;&lt;wsp:rsid wsp:val=&quot;00345FF9&quot;/&gt;&lt;wsp:rsid wsp:val=&quot;0034613F&quot;/&gt;&lt;wsp:rsid wsp:val=&quot;0034670C&quot;/&gt;&lt;wsp:rsid wsp:val=&quot;00346BAD&quot;/&gt;&lt;wsp:rsid wsp:val=&quot;003478F5&quot;/&gt;&lt;wsp:rsid wsp:val=&quot;0034795A&quot;/&gt;&lt;wsp:rsid wsp:val=&quot;003479CB&quot;/&gt;&lt;wsp:rsid wsp:val=&quot;003501F9&quot;/&gt;&lt;wsp:rsid wsp:val=&quot;0035071D&quot;/&gt;&lt;wsp:rsid wsp:val=&quot;003508AD&quot;/&gt;&lt;wsp:rsid wsp:val=&quot;00351E70&quot;/&gt;&lt;wsp:rsid wsp:val=&quot;00352D6C&quot;/&gt;&lt;wsp:rsid wsp:val=&quot;00353D8F&quot;/&gt;&lt;wsp:rsid wsp:val=&quot;00354768&quot;/&gt;&lt;wsp:rsid wsp:val=&quot;00357459&quot;/&gt;&lt;wsp:rsid wsp:val=&quot;003609F7&quot;/&gt;&lt;wsp:rsid wsp:val=&quot;00360B4B&quot;/&gt;&lt;wsp:rsid wsp:val=&quot;00361435&quot;/&gt;&lt;wsp:rsid wsp:val=&quot;00361788&quot;/&gt;&lt;wsp:rsid wsp:val=&quot;00363482&quot;/&gt;&lt;wsp:rsid wsp:val=&quot;0036351D&quot;/&gt;&lt;wsp:rsid wsp:val=&quot;003637F6&quot;/&gt;&lt;wsp:rsid wsp:val=&quot;00363F21&quot;/&gt;&lt;wsp:rsid wsp:val=&quot;00364132&quot;/&gt;&lt;wsp:rsid wsp:val=&quot;00364502&quot;/&gt;&lt;wsp:rsid wsp:val=&quot;00364D22&quot;/&gt;&lt;wsp:rsid wsp:val=&quot;0036548D&quot;/&gt;&lt;wsp:rsid wsp:val=&quot;003667C5&quot;/&gt;&lt;wsp:rsid wsp:val=&quot;0036684F&quot;/&gt;&lt;wsp:rsid wsp:val=&quot;003673D1&quot;/&gt;&lt;wsp:rsid wsp:val=&quot;00367EDE&quot;/&gt;&lt;wsp:rsid wsp:val=&quot;00367FA2&quot;/&gt;&lt;wsp:rsid wsp:val=&quot;00370CDE&quot;/&gt;&lt;wsp:rsid wsp:val=&quot;003710AC&quot;/&gt;&lt;wsp:rsid wsp:val=&quot;003720AD&quot;/&gt;&lt;wsp:rsid wsp:val=&quot;00372B4A&quot;/&gt;&lt;wsp:rsid wsp:val=&quot;0037346D&quot;/&gt;&lt;wsp:rsid wsp:val=&quot;00373574&quot;/&gt;&lt;wsp:rsid wsp:val=&quot;00373DE6&quot;/&gt;&lt;wsp:rsid wsp:val=&quot;00376673&quot;/&gt;&lt;wsp:rsid wsp:val=&quot;00377C74&quot;/&gt;&lt;wsp:rsid wsp:val=&quot;00380411&quot;/&gt;&lt;wsp:rsid wsp:val=&quot;00380CA3&quot;/&gt;&lt;wsp:rsid wsp:val=&quot;00380D90&quot;/&gt;&lt;wsp:rsid wsp:val=&quot;00381587&quot;/&gt;&lt;wsp:rsid wsp:val=&quot;003818FB&quot;/&gt;&lt;wsp:rsid wsp:val=&quot;00381D64&quot;/&gt;&lt;wsp:rsid wsp:val=&quot;003820A3&quot;/&gt;&lt;wsp:rsid wsp:val=&quot;00382216&quot;/&gt;&lt;wsp:rsid wsp:val=&quot;0038237B&quot;/&gt;&lt;wsp:rsid wsp:val=&quot;0038297C&quot;/&gt;&lt;wsp:rsid wsp:val=&quot;00383432&quot;/&gt;&lt;wsp:rsid wsp:val=&quot;00383571&quot;/&gt;&lt;wsp:rsid wsp:val=&quot;003848A4&quot;/&gt;&lt;wsp:rsid wsp:val=&quot;00384A94&quot;/&gt;&lt;wsp:rsid wsp:val=&quot;00385043&quot;/&gt;&lt;wsp:rsid wsp:val=&quot;00385D57&quot;/&gt;&lt;wsp:rsid wsp:val=&quot;003861E5&quot;/&gt;&lt;wsp:rsid wsp:val=&quot;00387BA4&quot;/&gt;&lt;wsp:rsid wsp:val=&quot;00391CF7&quot;/&gt;&lt;wsp:rsid wsp:val=&quot;00392F02&quot;/&gt;&lt;wsp:rsid wsp:val=&quot;00393306&quot;/&gt;&lt;wsp:rsid wsp:val=&quot;0039354A&quot;/&gt;&lt;wsp:rsid wsp:val=&quot;00394151&quot;/&gt;&lt;wsp:rsid wsp:val=&quot;00394216&quot;/&gt;&lt;wsp:rsid wsp:val=&quot;00394CC9&quot;/&gt;&lt;wsp:rsid wsp:val=&quot;0039533D&quot;/&gt;&lt;wsp:rsid wsp:val=&quot;003957B9&quot;/&gt;&lt;wsp:rsid wsp:val=&quot;003959B1&quot;/&gt;&lt;wsp:rsid wsp:val=&quot;003961A7&quot;/&gt;&lt;wsp:rsid wsp:val=&quot;00396303&quot;/&gt;&lt;wsp:rsid wsp:val=&quot;003964AE&quot;/&gt;&lt;wsp:rsid wsp:val=&quot;00396562&quot;/&gt;&lt;wsp:rsid wsp:val=&quot;00396FEC&quot;/&gt;&lt;wsp:rsid wsp:val=&quot;003A0414&quot;/&gt;&lt;wsp:rsid wsp:val=&quot;003A06B7&quot;/&gt;&lt;wsp:rsid wsp:val=&quot;003A196D&quot;/&gt;&lt;wsp:rsid wsp:val=&quot;003A249A&quot;/&gt;&lt;wsp:rsid wsp:val=&quot;003A3229&quot;/&gt;&lt;wsp:rsid wsp:val=&quot;003A42E7&quot;/&gt;&lt;wsp:rsid wsp:val=&quot;003A47FD&quot;/&gt;&lt;wsp:rsid wsp:val=&quot;003A4826&quot;/&gt;&lt;wsp:rsid wsp:val=&quot;003A5AA8&quot;/&gt;&lt;wsp:rsid wsp:val=&quot;003A6236&quot;/&gt;&lt;wsp:rsid wsp:val=&quot;003A6A23&quot;/&gt;&lt;wsp:rsid wsp:val=&quot;003A6B12&quot;/&gt;&lt;wsp:rsid wsp:val=&quot;003A73DF&quot;/&gt;&lt;wsp:rsid wsp:val=&quot;003A79BE&quot;/&gt;&lt;wsp:rsid wsp:val=&quot;003A7A72&quot;/&gt;&lt;wsp:rsid wsp:val=&quot;003A7B83&quot;/&gt;&lt;wsp:rsid wsp:val=&quot;003B0495&quot;/&gt;&lt;wsp:rsid wsp:val=&quot;003B0606&quot;/&gt;&lt;wsp:rsid wsp:val=&quot;003B0955&quot;/&gt;&lt;wsp:rsid wsp:val=&quot;003B0C9D&quot;/&gt;&lt;wsp:rsid wsp:val=&quot;003B122B&quot;/&gt;&lt;wsp:rsid wsp:val=&quot;003B1819&quot;/&gt;&lt;wsp:rsid wsp:val=&quot;003B1B07&quot;/&gt;&lt;wsp:rsid wsp:val=&quot;003B38AF&quot;/&gt;&lt;wsp:rsid wsp:val=&quot;003B3BF9&quot;/&gt;&lt;wsp:rsid wsp:val=&quot;003B3D77&quot;/&gt;&lt;wsp:rsid wsp:val=&quot;003B501A&quot;/&gt;&lt;wsp:rsid wsp:val=&quot;003B53D8&quot;/&gt;&lt;wsp:rsid wsp:val=&quot;003B5714&quot;/&gt;&lt;wsp:rsid wsp:val=&quot;003B5F4D&quot;/&gt;&lt;wsp:rsid wsp:val=&quot;003C06DA&quot;/&gt;&lt;wsp:rsid wsp:val=&quot;003C1867&quot;/&gt;&lt;wsp:rsid wsp:val=&quot;003C2936&quot;/&gt;&lt;wsp:rsid wsp:val=&quot;003C2F7F&quot;/&gt;&lt;wsp:rsid wsp:val=&quot;003C37C2&quot;/&gt;&lt;wsp:rsid wsp:val=&quot;003C3CB5&quot;/&gt;&lt;wsp:rsid wsp:val=&quot;003C3DBA&quot;/&gt;&lt;wsp:rsid wsp:val=&quot;003C4768&quot;/&gt;&lt;wsp:rsid wsp:val=&quot;003C4B3D&quot;/&gt;&lt;wsp:rsid wsp:val=&quot;003C51B6&quot;/&gt;&lt;wsp:rsid wsp:val=&quot;003C5963&quot;/&gt;&lt;wsp:rsid wsp:val=&quot;003C6439&quot;/&gt;&lt;wsp:rsid wsp:val=&quot;003C675A&quot;/&gt;&lt;wsp:rsid wsp:val=&quot;003C67CF&quot;/&gt;&lt;wsp:rsid wsp:val=&quot;003C7753&quot;/&gt;&lt;wsp:rsid wsp:val=&quot;003C7927&quot;/&gt;&lt;wsp:rsid wsp:val=&quot;003D0345&quot;/&gt;&lt;wsp:rsid wsp:val=&quot;003D0655&quot;/&gt;&lt;wsp:rsid wsp:val=&quot;003D1991&quot;/&gt;&lt;wsp:rsid wsp:val=&quot;003D1B40&quot;/&gt;&lt;wsp:rsid wsp:val=&quot;003D1EFA&quot;/&gt;&lt;wsp:rsid wsp:val=&quot;003D246C&quot;/&gt;&lt;wsp:rsid wsp:val=&quot;003D282E&quot;/&gt;&lt;wsp:rsid wsp:val=&quot;003D2A12&quot;/&gt;&lt;wsp:rsid wsp:val=&quot;003D3513&quot;/&gt;&lt;wsp:rsid wsp:val=&quot;003D4988&quot;/&gt;&lt;wsp:rsid wsp:val=&quot;003D6314&quot;/&gt;&lt;wsp:rsid wsp:val=&quot;003D660B&quot;/&gt;&lt;wsp:rsid wsp:val=&quot;003D661F&quot;/&gt;&lt;wsp:rsid wsp:val=&quot;003D6C47&quot;/&gt;&lt;wsp:rsid wsp:val=&quot;003D6D63&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BEE&quot;/&gt;&lt;wsp:rsid wsp:val=&quot;003E32BC&quot;/&gt;&lt;wsp:rsid wsp:val=&quot;003E32CC&quot;/&gt;&lt;wsp:rsid wsp:val=&quot;003E38B4&quot;/&gt;&lt;wsp:rsid wsp:val=&quot;003E3A86&quot;/&gt;&lt;wsp:rsid wsp:val=&quot;003E3AC6&quot;/&gt;&lt;wsp:rsid wsp:val=&quot;003E4F5D&quot;/&gt;&lt;wsp:rsid wsp:val=&quot;003E5136&quot;/&gt;&lt;wsp:rsid wsp:val=&quot;003E541C&quot;/&gt;&lt;wsp:rsid wsp:val=&quot;003E5E2E&quot;/&gt;&lt;wsp:rsid wsp:val=&quot;003E658E&quot;/&gt;&lt;wsp:rsid wsp:val=&quot;003E65BD&quot;/&gt;&lt;wsp:rsid wsp:val=&quot;003E69B9&quot;/&gt;&lt;wsp:rsid wsp:val=&quot;003E7070&quot;/&gt;&lt;wsp:rsid wsp:val=&quot;003E75CF&quot;/&gt;&lt;wsp:rsid wsp:val=&quot;003E7A37&quot;/&gt;&lt;wsp:rsid wsp:val=&quot;003F064F&quot;/&gt;&lt;wsp:rsid wsp:val=&quot;003F066D&quot;/&gt;&lt;wsp:rsid wsp:val=&quot;003F072F&quot;/&gt;&lt;wsp:rsid wsp:val=&quot;003F0B44&quot;/&gt;&lt;wsp:rsid wsp:val=&quot;003F1282&quot;/&gt;&lt;wsp:rsid wsp:val=&quot;003F168D&quot;/&gt;&lt;wsp:rsid wsp:val=&quot;003F1985&quot;/&gt;&lt;wsp:rsid wsp:val=&quot;003F1A0E&quot;/&gt;&lt;wsp:rsid wsp:val=&quot;003F1CE1&quot;/&gt;&lt;wsp:rsid wsp:val=&quot;003F2452&quot;/&gt;&lt;wsp:rsid wsp:val=&quot;003F28F9&quot;/&gt;&lt;wsp:rsid wsp:val=&quot;003F2DA5&quot;/&gt;&lt;wsp:rsid wsp:val=&quot;003F2E56&quot;/&gt;&lt;wsp:rsid wsp:val=&quot;003F3C05&quot;/&gt;&lt;wsp:rsid wsp:val=&quot;003F491F&quot;/&gt;&lt;wsp:rsid wsp:val=&quot;003F4997&quot;/&gt;&lt;wsp:rsid wsp:val=&quot;003F5079&quot;/&gt;&lt;wsp:rsid wsp:val=&quot;003F5320&quot;/&gt;&lt;wsp:rsid wsp:val=&quot;003F54D2&quot;/&gt;&lt;wsp:rsid wsp:val=&quot;003F5ADC&quot;/&gt;&lt;wsp:rsid wsp:val=&quot;003F7605&quot;/&gt;&lt;wsp:rsid wsp:val=&quot;00400A7A&quot;/&gt;&lt;wsp:rsid wsp:val=&quot;00400EC1&quot;/&gt;&lt;wsp:rsid wsp:val=&quot;00402A31&quot;/&gt;&lt;wsp:rsid wsp:val=&quot;00403F04&quot;/&gt;&lt;wsp:rsid wsp:val=&quot;00403F22&quot;/&gt;&lt;wsp:rsid wsp:val=&quot;004045B3&quot;/&gt;&lt;wsp:rsid wsp:val=&quot;00404D23&quot;/&gt;&lt;wsp:rsid wsp:val=&quot;004056A3&quot;/&gt;&lt;wsp:rsid wsp:val=&quot;00405F8D&quot;/&gt;&lt;wsp:rsid wsp:val=&quot;00406FFD&quot;/&gt;&lt;wsp:rsid wsp:val=&quot;004073F3&quot;/&gt;&lt;wsp:rsid wsp:val=&quot;004079A4&quot;/&gt;&lt;wsp:rsid wsp:val=&quot;00407A37&quot;/&gt;&lt;wsp:rsid wsp:val=&quot;00407A40&quot;/&gt;&lt;wsp:rsid wsp:val=&quot;0041007C&quot;/&gt;&lt;wsp:rsid wsp:val=&quot;004105DB&quot;/&gt;&lt;wsp:rsid wsp:val=&quot;0041152C&quot;/&gt;&lt;wsp:rsid wsp:val=&quot;00411DE9&quot;/&gt;&lt;wsp:rsid wsp:val=&quot;00412AAB&quot;/&gt;&lt;wsp:rsid wsp:val=&quot;004148FF&quot;/&gt;&lt;wsp:rsid wsp:val=&quot;00414BD6&quot;/&gt;&lt;wsp:rsid wsp:val=&quot;00415201&quot;/&gt;&lt;wsp:rsid wsp:val=&quot;0041600E&quot;/&gt;&lt;wsp:rsid wsp:val=&quot;0041655F&quot;/&gt;&lt;wsp:rsid wsp:val=&quot;00416B73&quot;/&gt;&lt;wsp:rsid wsp:val=&quot;00416CDD&quot;/&gt;&lt;wsp:rsid wsp:val=&quot;00416EE8&quot;/&gt;&lt;wsp:rsid wsp:val=&quot;00417A99&quot;/&gt;&lt;wsp:rsid wsp:val=&quot;00420863&quot;/&gt;&lt;wsp:rsid wsp:val=&quot;0042110B&quot;/&gt;&lt;wsp:rsid wsp:val=&quot;00422361&quot;/&gt;&lt;wsp:rsid wsp:val=&quot;004223F5&quot;/&gt;&lt;wsp:rsid wsp:val=&quot;00422E0A&quot;/&gt;&lt;wsp:rsid wsp:val=&quot;00422EC7&quot;/&gt;&lt;wsp:rsid wsp:val=&quot;0042335E&quot;/&gt;&lt;wsp:rsid wsp:val=&quot;0042352E&quot;/&gt;&lt;wsp:rsid wsp:val=&quot;00423FE3&quot;/&gt;&lt;wsp:rsid wsp:val=&quot;00425D9A&quot;/&gt;&lt;wsp:rsid wsp:val=&quot;00427B17&quot;/&gt;&lt;wsp:rsid wsp:val=&quot;00427FFA&quot;/&gt;&lt;wsp:rsid wsp:val=&quot;00431904&quot;/&gt;&lt;wsp:rsid wsp:val=&quot;00431DD6&quot;/&gt;&lt;wsp:rsid wsp:val=&quot;00432175&quot;/&gt;&lt;wsp:rsid wsp:val=&quot;0043285A&quot;/&gt;&lt;wsp:rsid wsp:val=&quot;00432A7E&quot;/&gt;&lt;wsp:rsid wsp:val=&quot;00432C62&quot;/&gt;&lt;wsp:rsid wsp:val=&quot;00432D57&quot;/&gt;&lt;wsp:rsid wsp:val=&quot;004335A3&quot;/&gt;&lt;wsp:rsid wsp:val=&quot;0043382D&quot;/&gt;&lt;wsp:rsid wsp:val=&quot;00433B2D&quot;/&gt;&lt;wsp:rsid wsp:val=&quot;00433DAF&quot;/&gt;&lt;wsp:rsid wsp:val=&quot;00433E77&quot;/&gt;&lt;wsp:rsid wsp:val=&quot;004342A0&quot;/&gt;&lt;wsp:rsid wsp:val=&quot;00434565&quot;/&gt;&lt;wsp:rsid wsp:val=&quot;00434F72&quot;/&gt;&lt;wsp:rsid wsp:val=&quot;00435452&quot;/&gt;&lt;wsp:rsid wsp:val=&quot;00436263&quot;/&gt;&lt;wsp:rsid wsp:val=&quot;00436726&quot;/&gt;&lt;wsp:rsid wsp:val=&quot;00436B9A&quot;/&gt;&lt;wsp:rsid wsp:val=&quot;004372F6&quot;/&gt;&lt;wsp:rsid wsp:val=&quot;00437606&quot;/&gt;&lt;wsp:rsid wsp:val=&quot;004401A4&quot;/&gt;&lt;wsp:rsid wsp:val=&quot;004404BA&quot;/&gt;&lt;wsp:rsid wsp:val=&quot;0044086E&quot;/&gt;&lt;wsp:rsid wsp:val=&quot;00440C6D&quot;/&gt;&lt;wsp:rsid wsp:val=&quot;0044125C&quot;/&gt;&lt;wsp:rsid wsp:val=&quot;00441C17&quot;/&gt;&lt;wsp:rsid wsp:val=&quot;004422CD&quot;/&gt;&lt;wsp:rsid wsp:val=&quot;00442A68&quot;/&gt;&lt;wsp:rsid wsp:val=&quot;0044397D&quot;/&gt;&lt;wsp:rsid wsp:val=&quot;00443FD4&quot;/&gt;&lt;wsp:rsid wsp:val=&quot;0044404F&quot;/&gt;&lt;wsp:rsid wsp:val=&quot;004445A4&quot;/&gt;&lt;wsp:rsid wsp:val=&quot;00445605&quot;/&gt;&lt;wsp:rsid wsp:val=&quot;00445679&quot;/&gt;&lt;wsp:rsid wsp:val=&quot;004457D3&quot;/&gt;&lt;wsp:rsid wsp:val=&quot;00445800&quot;/&gt;&lt;wsp:rsid wsp:val=&quot;0044602B&quot;/&gt;&lt;wsp:rsid wsp:val=&quot;0044606C&quot;/&gt;&lt;wsp:rsid wsp:val=&quot;00446644&quot;/&gt;&lt;wsp:rsid wsp:val=&quot;00446917&quot;/&gt;&lt;wsp:rsid wsp:val=&quot;00446EAF&quot;/&gt;&lt;wsp:rsid wsp:val=&quot;00447969&quot;/&gt;&lt;wsp:rsid wsp:val=&quot;00450852&quot;/&gt;&lt;wsp:rsid wsp:val=&quot;004517A7&quot;/&gt;&lt;wsp:rsid wsp:val=&quot;00451D52&quot;/&gt;&lt;wsp:rsid wsp:val=&quot;0045237E&quot;/&gt;&lt;wsp:rsid wsp:val=&quot;00452E13&quot;/&gt;&lt;wsp:rsid wsp:val=&quot;00454DF4&quot;/&gt;&lt;wsp:rsid wsp:val=&quot;00454FAD&quot;/&gt;&lt;wsp:rsid wsp:val=&quot;00455884&quot;/&gt;&lt;wsp:rsid wsp:val=&quot;0045614E&quot;/&gt;&lt;wsp:rsid wsp:val=&quot;00456226&quot;/&gt;&lt;wsp:rsid wsp:val=&quot;00457EE2&quot;/&gt;&lt;wsp:rsid wsp:val=&quot;00460F9B&quot;/&gt;&lt;wsp:rsid wsp:val=&quot;00460FF9&quot;/&gt;&lt;wsp:rsid wsp:val=&quot;004615E8&quot;/&gt;&lt;wsp:rsid wsp:val=&quot;0046187A&quot;/&gt;&lt;wsp:rsid wsp:val=&quot;00461BB1&quot;/&gt;&lt;wsp:rsid wsp:val=&quot;00461BEC&quot;/&gt;&lt;wsp:rsid wsp:val=&quot;00461ECB&quot;/&gt;&lt;wsp:rsid wsp:val=&quot;00462F31&quot;/&gt;&lt;wsp:rsid wsp:val=&quot;00462F48&quot;/&gt;&lt;wsp:rsid wsp:val=&quot;00462FDF&quot;/&gt;&lt;wsp:rsid wsp:val=&quot;00463B2B&quot;/&gt;&lt;wsp:rsid wsp:val=&quot;00464012&quot;/&gt;&lt;wsp:rsid wsp:val=&quot;004643A6&quot;/&gt;&lt;wsp:rsid wsp:val=&quot;00464A7D&quot;/&gt;&lt;wsp:rsid wsp:val=&quot;00464F9A&quot;/&gt;&lt;wsp:rsid wsp:val=&quot;00465074&quot;/&gt;&lt;wsp:rsid wsp:val=&quot;00465BF2&quot;/&gt;&lt;wsp:rsid wsp:val=&quot;00465E11&quot;/&gt;&lt;wsp:rsid wsp:val=&quot;00465F0B&quot;/&gt;&lt;wsp:rsid wsp:val=&quot;00466DA4&quot;/&gt;&lt;wsp:rsid wsp:val=&quot;004672D9&quot;/&gt;&lt;wsp:rsid wsp:val=&quot;0046778F&quot;/&gt;&lt;wsp:rsid wsp:val=&quot;00467FA3&quot;/&gt;&lt;wsp:rsid wsp:val=&quot;00470D35&quot;/&gt;&lt;wsp:rsid wsp:val=&quot;00471B2D&quot;/&gt;&lt;wsp:rsid wsp:val=&quot;00472250&quot;/&gt;&lt;wsp:rsid wsp:val=&quot;004729B1&quot;/&gt;&lt;wsp:rsid wsp:val=&quot;00473355&quot;/&gt;&lt;wsp:rsid wsp:val=&quot;00474729&quot;/&gt;&lt;wsp:rsid wsp:val=&quot;00474A9F&quot;/&gt;&lt;wsp:rsid wsp:val=&quot;00475ACA&quot;/&gt;&lt;wsp:rsid wsp:val=&quot;00476B1E&quot;/&gt;&lt;wsp:rsid wsp:val=&quot;00477349&quot;/&gt;&lt;wsp:rsid wsp:val=&quot;00477AFF&quot;/&gt;&lt;wsp:rsid wsp:val=&quot;00480894&quot;/&gt;&lt;wsp:rsid wsp:val=&quot;004813A4&quot;/&gt;&lt;wsp:rsid wsp:val=&quot;00481968&quot;/&gt;&lt;wsp:rsid wsp:val=&quot;00482540&quot;/&gt;&lt;wsp:rsid wsp:val=&quot;00482B06&quot;/&gt;&lt;wsp:rsid wsp:val=&quot;0048385F&quot;/&gt;&lt;wsp:rsid wsp:val=&quot;00483CF6&quot;/&gt;&lt;wsp:rsid wsp:val=&quot;0048493E&quot;/&gt;&lt;wsp:rsid wsp:val=&quot;0048495E&quot;/&gt;&lt;wsp:rsid wsp:val=&quot;004852CF&quot;/&gt;&lt;wsp:rsid wsp:val=&quot;0048547C&quot;/&gt;&lt;wsp:rsid wsp:val=&quot;004854C9&quot;/&gt;&lt;wsp:rsid wsp:val=&quot;004862A8&quot;/&gt;&lt;wsp:rsid wsp:val=&quot;00486D2F&quot;/&gt;&lt;wsp:rsid wsp:val=&quot;00486E77&quot;/&gt;&lt;wsp:rsid wsp:val=&quot;00487896&quot;/&gt;&lt;wsp:rsid wsp:val=&quot;004904AE&quot;/&gt;&lt;wsp:rsid wsp:val=&quot;004907E1&quot;/&gt;&lt;wsp:rsid wsp:val=&quot;0049139C&quot;/&gt;&lt;wsp:rsid wsp:val=&quot;004913D6&quot;/&gt;&lt;wsp:rsid wsp:val=&quot;00491A6E&quot;/&gt;&lt;wsp:rsid wsp:val=&quot;00491FA8&quot;/&gt;&lt;wsp:rsid wsp:val=&quot;00492229&quot;/&gt;&lt;wsp:rsid wsp:val=&quot;004928E2&quot;/&gt;&lt;wsp:rsid wsp:val=&quot;00492A05&quot;/&gt;&lt;wsp:rsid wsp:val=&quot;00492CBC&quot;/&gt;&lt;wsp:rsid wsp:val=&quot;0049519B&quot;/&gt;&lt;wsp:rsid wsp:val=&quot;00495637&quot;/&gt;&lt;wsp:rsid wsp:val=&quot;0049580B&quot;/&gt;&lt;wsp:rsid wsp:val=&quot;00495E5F&quot;/&gt;&lt;wsp:rsid wsp:val=&quot;00495E6C&quot;/&gt;&lt;wsp:rsid wsp:val=&quot;00496D08&quot;/&gt;&lt;wsp:rsid wsp:val=&quot;00496D59&quot;/&gt;&lt;wsp:rsid wsp:val=&quot;00497214&quot;/&gt;&lt;wsp:rsid wsp:val=&quot;004976A7&quot;/&gt;&lt;wsp:rsid wsp:val=&quot;00497A03&quot;/&gt;&lt;wsp:rsid wsp:val=&quot;00497DF8&quot;/&gt;&lt;wsp:rsid wsp:val=&quot;004A038E&quot;/&gt;&lt;wsp:rsid wsp:val=&quot;004A10D4&quot;/&gt;&lt;wsp:rsid wsp:val=&quot;004A187C&quot;/&gt;&lt;wsp:rsid wsp:val=&quot;004A204A&quot;/&gt;&lt;wsp:rsid wsp:val=&quot;004A2099&quot;/&gt;&lt;wsp:rsid wsp:val=&quot;004A38DE&quot;/&gt;&lt;wsp:rsid wsp:val=&quot;004A4011&quot;/&gt;&lt;wsp:rsid wsp:val=&quot;004A454B&quot;/&gt;&lt;wsp:rsid wsp:val=&quot;004A5647&quot;/&gt;&lt;wsp:rsid wsp:val=&quot;004A6F6E&quot;/&gt;&lt;wsp:rsid wsp:val=&quot;004A7B1E&quot;/&gt;&lt;wsp:rsid wsp:val=&quot;004B0B75&quot;/&gt;&lt;wsp:rsid wsp:val=&quot;004B0F26&quot;/&gt;&lt;wsp:rsid wsp:val=&quot;004B1F23&quot;/&gt;&lt;wsp:rsid wsp:val=&quot;004B23C3&quot;/&gt;&lt;wsp:rsid wsp:val=&quot;004B2824&quot;/&gt;&lt;wsp:rsid wsp:val=&quot;004B36F6&quot;/&gt;&lt;wsp:rsid wsp:val=&quot;004B3753&quot;/&gt;&lt;wsp:rsid wsp:val=&quot;004B3A61&quot;/&gt;&lt;wsp:rsid wsp:val=&quot;004B4139&quot;/&gt;&lt;wsp:rsid wsp:val=&quot;004B4356&quot;/&gt;&lt;wsp:rsid wsp:val=&quot;004B50D1&quot;/&gt;&lt;wsp:rsid wsp:val=&quot;004B55C6&quot;/&gt;&lt;wsp:rsid wsp:val=&quot;004B5A3B&quot;/&gt;&lt;wsp:rsid wsp:val=&quot;004B5EB3&quot;/&gt;&lt;wsp:rsid wsp:val=&quot;004B6441&quot;/&gt;&lt;wsp:rsid wsp:val=&quot;004B64D8&quot;/&gt;&lt;wsp:rsid wsp:val=&quot;004B7689&quot;/&gt;&lt;wsp:rsid wsp:val=&quot;004C01F2&quot;/&gt;&lt;wsp:rsid wsp:val=&quot;004C030D&quot;/&gt;&lt;wsp:rsid wsp:val=&quot;004C0D02&quot;/&gt;&lt;wsp:rsid wsp:val=&quot;004C1316&quot;/&gt;&lt;wsp:rsid wsp:val=&quot;004C149D&quot;/&gt;&lt;wsp:rsid wsp:val=&quot;004C16A8&quot;/&gt;&lt;wsp:rsid wsp:val=&quot;004C1A8E&quot;/&gt;&lt;wsp:rsid wsp:val=&quot;004C1E4D&quot;/&gt;&lt;wsp:rsid wsp:val=&quot;004C226E&quot;/&gt;&lt;wsp:rsid wsp:val=&quot;004C321F&quot;/&gt;&lt;wsp:rsid wsp:val=&quot;004C394B&quot;/&gt;&lt;wsp:rsid wsp:val=&quot;004C6A32&quot;/&gt;&lt;wsp:rsid wsp:val=&quot;004C72C7&quot;/&gt;&lt;wsp:rsid wsp:val=&quot;004C7862&quot;/&gt;&lt;wsp:rsid wsp:val=&quot;004C7A22&quot;/&gt;&lt;wsp:rsid wsp:val=&quot;004C7DDD&quot;/&gt;&lt;wsp:rsid wsp:val=&quot;004D0378&quot;/&gt;&lt;wsp:rsid wsp:val=&quot;004D0E1A&quot;/&gt;&lt;wsp:rsid wsp:val=&quot;004D18B0&quot;/&gt;&lt;wsp:rsid wsp:val=&quot;004D2692&quot;/&gt;&lt;wsp:rsid wsp:val=&quot;004D32A3&quot;/&gt;&lt;wsp:rsid wsp:val=&quot;004D3AF6&quot;/&gt;&lt;wsp:rsid wsp:val=&quot;004D40A3&quot;/&gt;&lt;wsp:rsid wsp:val=&quot;004D4218&quot;/&gt;&lt;wsp:rsid wsp:val=&quot;004D48DE&quot;/&gt;&lt;wsp:rsid wsp:val=&quot;004D4BFB&quot;/&gt;&lt;wsp:rsid wsp:val=&quot;004D5664&quot;/&gt;&lt;wsp:rsid wsp:val=&quot;004D6385&quot;/&gt;&lt;wsp:rsid wsp:val=&quot;004D67CB&quot;/&gt;&lt;wsp:rsid wsp:val=&quot;004D71A9&quot;/&gt;&lt;wsp:rsid wsp:val=&quot;004D7FA8&quot;/&gt;&lt;wsp:rsid wsp:val=&quot;004E11EE&quot;/&gt;&lt;wsp:rsid wsp:val=&quot;004E1BA2&quot;/&gt;&lt;wsp:rsid wsp:val=&quot;004E1D25&quot;/&gt;&lt;wsp:rsid wsp:val=&quot;004E2BE0&quot;/&gt;&lt;wsp:rsid wsp:val=&quot;004E2F39&quot;/&gt;&lt;wsp:rsid wsp:val=&quot;004E373A&quot;/&gt;&lt;wsp:rsid wsp:val=&quot;004E49C5&quot;/&gt;&lt;wsp:rsid wsp:val=&quot;004E4CC0&quot;/&gt;&lt;wsp:rsid wsp:val=&quot;004E50A2&quot;/&gt;&lt;wsp:rsid wsp:val=&quot;004E540E&quot;/&gt;&lt;wsp:rsid wsp:val=&quot;004E5449&quot;/&gt;&lt;wsp:rsid wsp:val=&quot;004E5AFE&quot;/&gt;&lt;wsp:rsid wsp:val=&quot;004E5B05&quot;/&gt;&lt;wsp:rsid wsp:val=&quot;004E5CB3&quot;/&gt;&lt;wsp:rsid wsp:val=&quot;004E6967&quot;/&gt;&lt;wsp:rsid wsp:val=&quot;004E7064&quot;/&gt;&lt;wsp:rsid wsp:val=&quot;004E7277&quot;/&gt;&lt;wsp:rsid wsp:val=&quot;004E78C8&quot;/&gt;&lt;wsp:rsid wsp:val=&quot;004F14EE&quot;/&gt;&lt;wsp:rsid wsp:val=&quot;004F2825&quot;/&gt;&lt;wsp:rsid wsp:val=&quot;004F37F0&quot;/&gt;&lt;wsp:rsid wsp:val=&quot;004F3D32&quot;/&gt;&lt;wsp:rsid wsp:val=&quot;004F4207&quot;/&gt;&lt;wsp:rsid wsp:val=&quot;004F4B02&quot;/&gt;&lt;wsp:rsid wsp:val=&quot;004F4FB8&quot;/&gt;&lt;wsp:rsid wsp:val=&quot;004F5D10&quot;/&gt;&lt;wsp:rsid wsp:val=&quot;004F6043&quot;/&gt;&lt;wsp:rsid wsp:val=&quot;004F692F&quot;/&gt;&lt;wsp:rsid wsp:val=&quot;004F7081&quot;/&gt;&lt;wsp:rsid wsp:val=&quot;004F7290&quot;/&gt;&lt;wsp:rsid wsp:val=&quot;004F7E8A&quot;/&gt;&lt;wsp:rsid wsp:val=&quot;004F7ED0&quot;/&gt;&lt;wsp:rsid wsp:val=&quot;005003DF&quot;/&gt;&lt;wsp:rsid wsp:val=&quot;005007E2&quot;/&gt;&lt;wsp:rsid wsp:val=&quot;00501352&quot;/&gt;&lt;wsp:rsid wsp:val=&quot;00501D13&quot;/&gt;&lt;wsp:rsid wsp:val=&quot;005022F4&quot;/&gt;&lt;wsp:rsid wsp:val=&quot;00502A3E&quot;/&gt;&lt;wsp:rsid wsp:val=&quot;00505386&quot;/&gt;&lt;wsp:rsid wsp:val=&quot;00505EBD&quot;/&gt;&lt;wsp:rsid wsp:val=&quot;005068E4&quot;/&gt;&lt;wsp:rsid wsp:val=&quot;00506CAE&quot;/&gt;&lt;wsp:rsid wsp:val=&quot;005072D5&quot;/&gt;&lt;wsp:rsid wsp:val=&quot;00507514&quot;/&gt;&lt;wsp:rsid wsp:val=&quot;00507781&quot;/&gt;&lt;wsp:rsid wsp:val=&quot;00507791&quot;/&gt;&lt;wsp:rsid wsp:val=&quot;00507B00&quot;/&gt;&lt;wsp:rsid wsp:val=&quot;00507B9C&quot;/&gt;&lt;wsp:rsid wsp:val=&quot;00511476&quot;/&gt;&lt;wsp:rsid wsp:val=&quot;005114F8&quot;/&gt;&lt;wsp:rsid wsp:val=&quot;00512F02&quot;/&gt;&lt;wsp:rsid wsp:val=&quot;005148F7&quot;/&gt;&lt;wsp:rsid wsp:val=&quot;005148FF&quot;/&gt;&lt;wsp:rsid wsp:val=&quot;005167E8&quot;/&gt;&lt;wsp:rsid wsp:val=&quot;00517507&quot;/&gt;&lt;wsp:rsid wsp:val=&quot;00520EDC&quot;/&gt;&lt;wsp:rsid wsp:val=&quot;00521297&quot;/&gt;&lt;wsp:rsid wsp:val=&quot;00524D75&quot;/&gt;&lt;wsp:rsid wsp:val=&quot;005250F6&quot;/&gt;&lt;wsp:rsid wsp:val=&quot;00525E31&quot;/&gt;&lt;wsp:rsid wsp:val=&quot;00526D84&quot;/&gt;&lt;wsp:rsid wsp:val=&quot;0052707B&quot;/&gt;&lt;wsp:rsid wsp:val=&quot;0052741E&quot;/&gt;&lt;wsp:rsid wsp:val=&quot;0052782A&quot;/&gt;&lt;wsp:rsid wsp:val=&quot;005301C5&quot;/&gt;&lt;wsp:rsid wsp:val=&quot;00530752&quot;/&gt;&lt;wsp:rsid wsp:val=&quot;005326DE&quot;/&gt;&lt;wsp:rsid wsp:val=&quot;005327B6&quot;/&gt;&lt;wsp:rsid wsp:val=&quot;00532855&quot;/&gt;&lt;wsp:rsid wsp:val=&quot;00532FEC&quot;/&gt;&lt;wsp:rsid wsp:val=&quot;005331CE&quot;/&gt;&lt;wsp:rsid wsp:val=&quot;005340DE&quot;/&gt;&lt;wsp:rsid wsp:val=&quot;005342A2&quot;/&gt;&lt;wsp:rsid wsp:val=&quot;00534C5F&quot;/&gt;&lt;wsp:rsid wsp:val=&quot;0053509D&quot;/&gt;&lt;wsp:rsid wsp:val=&quot;005357CD&quot;/&gt;&lt;wsp:rsid wsp:val=&quot;00535E13&quot;/&gt;&lt;wsp:rsid wsp:val=&quot;0053650A&quot;/&gt;&lt;wsp:rsid wsp:val=&quot;00536833&quot;/&gt;&lt;wsp:rsid wsp:val=&quot;00537F2E&quot;/&gt;&lt;wsp:rsid wsp:val=&quot;0054008E&quot;/&gt;&lt;wsp:rsid wsp:val=&quot;00540AD9&quot;/&gt;&lt;wsp:rsid wsp:val=&quot;00543144&quot;/&gt;&lt;wsp:rsid wsp:val=&quot;00543E5A&quot;/&gt;&lt;wsp:rsid wsp:val=&quot;00544F7A&quot;/&gt;&lt;wsp:rsid wsp:val=&quot;005451B1&quot;/&gt;&lt;wsp:rsid wsp:val=&quot;00545421&quot;/&gt;&lt;wsp:rsid wsp:val=&quot;00546EE9&quot;/&gt;&lt;wsp:rsid wsp:val=&quot;0054745E&quot;/&gt;&lt;wsp:rsid wsp:val=&quot;0054775F&quot;/&gt;&lt;wsp:rsid wsp:val=&quot;00547B0A&quot;/&gt;&lt;wsp:rsid wsp:val=&quot;00550CA9&quot;/&gt;&lt;wsp:rsid wsp:val=&quot;00551763&quot;/&gt;&lt;wsp:rsid wsp:val=&quot;00551FCA&quot;/&gt;&lt;wsp:rsid wsp:val=&quot;00553913&quot;/&gt;&lt;wsp:rsid wsp:val=&quot;00554B68&quot;/&gt;&lt;wsp:rsid wsp:val=&quot;00554F48&quot;/&gt;&lt;wsp:rsid wsp:val=&quot;00554F7D&quot;/&gt;&lt;wsp:rsid wsp:val=&quot;0055544F&quot;/&gt;&lt;wsp:rsid wsp:val=&quot;005567C9&quot;/&gt;&lt;wsp:rsid wsp:val=&quot;00556D39&quot;/&gt;&lt;wsp:rsid wsp:val=&quot;005576F7&quot;/&gt;&lt;wsp:rsid wsp:val=&quot;00560716&quot;/&gt;&lt;wsp:rsid wsp:val=&quot;005607A9&quot;/&gt;&lt;wsp:rsid wsp:val=&quot;00560AB0&quot;/&gt;&lt;wsp:rsid wsp:val=&quot;00561361&quot;/&gt;&lt;wsp:rsid wsp:val=&quot;0056188B&quot;/&gt;&lt;wsp:rsid wsp:val=&quot;0056193F&quot;/&gt;&lt;wsp:rsid wsp:val=&quot;00562C3D&quot;/&gt;&lt;wsp:rsid wsp:val=&quot;00563F76&quot;/&gt;&lt;wsp:rsid wsp:val=&quot;005648D7&quot;/&gt;&lt;wsp:rsid wsp:val=&quot;00564E57&quot;/&gt;&lt;wsp:rsid wsp:val=&quot;00565866&quot;/&gt;&lt;wsp:rsid wsp:val=&quot;00566252&quot;/&gt;&lt;wsp:rsid wsp:val=&quot;00566FF4&quot;/&gt;&lt;wsp:rsid wsp:val=&quot;0056703F&quot;/&gt;&lt;wsp:rsid wsp:val=&quot;0056774B&quot;/&gt;&lt;wsp:rsid wsp:val=&quot;00570586&quot;/&gt;&lt;wsp:rsid wsp:val=&quot;00570E35&quot;/&gt;&lt;wsp:rsid wsp:val=&quot;005719CC&quot;/&gt;&lt;wsp:rsid wsp:val=&quot;00572669&quot;/&gt;&lt;wsp:rsid wsp:val=&quot;00574420&quot;/&gt;&lt;wsp:rsid wsp:val=&quot;00575024&quot;/&gt;&lt;wsp:rsid wsp:val=&quot;00575ED0&quot;/&gt;&lt;wsp:rsid wsp:val=&quot;00576D83&quot;/&gt;&lt;wsp:rsid wsp:val=&quot;0058025A&quot;/&gt;&lt;wsp:rsid wsp:val=&quot;005808D2&quot;/&gt;&lt;wsp:rsid wsp:val=&quot;005816AC&quot;/&gt;&lt;wsp:rsid wsp:val=&quot;0058195B&quot;/&gt;&lt;wsp:rsid wsp:val=&quot;0058268D&quot;/&gt;&lt;wsp:rsid wsp:val=&quot;0058368D&quot;/&gt;&lt;wsp:rsid wsp:val=&quot;00583984&quot;/&gt;&lt;wsp:rsid wsp:val=&quot;00583AB3&quot;/&gt;&lt;wsp:rsid wsp:val=&quot;00583FF2&quot;/&gt;&lt;wsp:rsid wsp:val=&quot;0058475D&quot;/&gt;&lt;wsp:rsid wsp:val=&quot;00584A62&quot;/&gt;&lt;wsp:rsid wsp:val=&quot;00584C1D&quot;/&gt;&lt;wsp:rsid wsp:val=&quot;0058510E&quot;/&gt;&lt;wsp:rsid wsp:val=&quot;00585287&quot;/&gt;&lt;wsp:rsid wsp:val=&quot;00585953&quot;/&gt;&lt;wsp:rsid wsp:val=&quot;0058615D&quot;/&gt;&lt;wsp:rsid wsp:val=&quot;00586B81&quot;/&gt;&lt;wsp:rsid wsp:val=&quot;00586D95&quot;/&gt;&lt;wsp:rsid wsp:val=&quot;005870A8&quot;/&gt;&lt;wsp:rsid wsp:val=&quot;005873E4&quot;/&gt;&lt;wsp:rsid wsp:val=&quot;00587F45&quot;/&gt;&lt;wsp:rsid wsp:val=&quot;00592626&quot;/&gt;&lt;wsp:rsid wsp:val=&quot;0059391C&quot;/&gt;&lt;wsp:rsid wsp:val=&quot;005942D5&quot;/&gt;&lt;wsp:rsid wsp:val=&quot;00594587&quot;/&gt;&lt;wsp:rsid wsp:val=&quot;0059466A&quot;/&gt;&lt;wsp:rsid wsp:val=&quot;00594752&quot;/&gt;&lt;wsp:rsid wsp:val=&quot;0059493D&quot;/&gt;&lt;wsp:rsid wsp:val=&quot;0059533D&quot;/&gt;&lt;wsp:rsid wsp:val=&quot;0059592B&quot;/&gt;&lt;wsp:rsid wsp:val=&quot;00596785&quot;/&gt;&lt;wsp:rsid wsp:val=&quot;00596AB4&quot;/&gt;&lt;wsp:rsid wsp:val=&quot;00597E5D&quot;/&gt;&lt;wsp:rsid wsp:val=&quot;005A068A&quot;/&gt;&lt;wsp:rsid wsp:val=&quot;005A085B&quot;/&gt;&lt;wsp:rsid wsp:val=&quot;005A12D7&quot;/&gt;&lt;wsp:rsid wsp:val=&quot;005A2608&quot;/&gt;&lt;wsp:rsid wsp:val=&quot;005A2932&quot;/&gt;&lt;wsp:rsid wsp:val=&quot;005A29EA&quot;/&gt;&lt;wsp:rsid wsp:val=&quot;005A2E56&quot;/&gt;&lt;wsp:rsid wsp:val=&quot;005A3263&quot;/&gt;&lt;wsp:rsid wsp:val=&quot;005A329D&quot;/&gt;&lt;wsp:rsid wsp:val=&quot;005A4A69&quot;/&gt;&lt;wsp:rsid wsp:val=&quot;005A5467&quot;/&gt;&lt;wsp:rsid wsp:val=&quot;005A5787&quot;/&gt;&lt;wsp:rsid wsp:val=&quot;005A5966&quot;/&gt;&lt;wsp:rsid wsp:val=&quot;005A5CD5&quot;/&gt;&lt;wsp:rsid wsp:val=&quot;005A5E6E&quot;/&gt;&lt;wsp:rsid wsp:val=&quot;005A7A96&quot;/&gt;&lt;wsp:rsid wsp:val=&quot;005B0567&quot;/&gt;&lt;wsp:rsid wsp:val=&quot;005B2460&quot;/&gt;&lt;wsp:rsid wsp:val=&quot;005B3367&quot;/&gt;&lt;wsp:rsid wsp:val=&quot;005B398A&quot;/&gt;&lt;wsp:rsid wsp:val=&quot;005B3CC6&quot;/&gt;&lt;wsp:rsid wsp:val=&quot;005B4429&quot;/&gt;&lt;wsp:rsid wsp:val=&quot;005B448B&quot;/&gt;&lt;wsp:rsid wsp:val=&quot;005B57F2&quot;/&gt;&lt;wsp:rsid wsp:val=&quot;005B5F79&quot;/&gt;&lt;wsp:rsid wsp:val=&quot;005B618B&quot;/&gt;&lt;wsp:rsid wsp:val=&quot;005B6A10&quot;/&gt;&lt;wsp:rsid wsp:val=&quot;005B792A&quot;/&gt;&lt;wsp:rsid wsp:val=&quot;005B7B9A&quot;/&gt;&lt;wsp:rsid wsp:val=&quot;005C1017&quot;/&gt;&lt;wsp:rsid wsp:val=&quot;005C1723&quot;/&gt;&lt;wsp:rsid wsp:val=&quot;005C222C&quot;/&gt;&lt;wsp:rsid wsp:val=&quot;005C2BB3&quot;/&gt;&lt;wsp:rsid wsp:val=&quot;005C30D3&quot;/&gt;&lt;wsp:rsid wsp:val=&quot;005C3686&quot;/&gt;&lt;wsp:rsid wsp:val=&quot;005C3FD8&quot;/&gt;&lt;wsp:rsid wsp:val=&quot;005C3FDC&quot;/&gt;&lt;wsp:rsid wsp:val=&quot;005C3FF1&quot;/&gt;&lt;wsp:rsid wsp:val=&quot;005C5F4D&quot;/&gt;&lt;wsp:rsid wsp:val=&quot;005C6D7A&quot;/&gt;&lt;wsp:rsid wsp:val=&quot;005C6EA5&quot;/&gt;&lt;wsp:rsid wsp:val=&quot;005D0D35&quot;/&gt;&lt;wsp:rsid wsp:val=&quot;005D0F42&quot;/&gt;&lt;wsp:rsid wsp:val=&quot;005D12F9&quot;/&gt;&lt;wsp:rsid wsp:val=&quot;005D1853&quot;/&gt;&lt;wsp:rsid wsp:val=&quot;005D1A0F&quot;/&gt;&lt;wsp:rsid wsp:val=&quot;005D2787&quot;/&gt;&lt;wsp:rsid wsp:val=&quot;005D3511&quot;/&gt;&lt;wsp:rsid wsp:val=&quot;005D717C&quot;/&gt;&lt;wsp:rsid wsp:val=&quot;005D7204&quot;/&gt;&lt;wsp:rsid wsp:val=&quot;005D7C23&quot;/&gt;&lt;wsp:rsid wsp:val=&quot;005D7E7B&quot;/&gt;&lt;wsp:rsid wsp:val=&quot;005E05A6&quot;/&gt;&lt;wsp:rsid wsp:val=&quot;005E19B4&quot;/&gt;&lt;wsp:rsid wsp:val=&quot;005E1EE7&quot;/&gt;&lt;wsp:rsid wsp:val=&quot;005E2BEB&quot;/&gt;&lt;wsp:rsid wsp:val=&quot;005E3C68&quot;/&gt;&lt;wsp:rsid wsp:val=&quot;005E4099&quot;/&gt;&lt;wsp:rsid wsp:val=&quot;005E4F31&quot;/&gt;&lt;wsp:rsid wsp:val=&quot;005E534E&quot;/&gt;&lt;wsp:rsid wsp:val=&quot;005E597B&quot;/&gt;&lt;wsp:rsid wsp:val=&quot;005E59A8&quot;/&gt;&lt;wsp:rsid wsp:val=&quot;005E5CBA&quot;/&gt;&lt;wsp:rsid wsp:val=&quot;005E684F&quot;/&gt;&lt;wsp:rsid wsp:val=&quot;005E6BCB&quot;/&gt;&lt;wsp:rsid wsp:val=&quot;005E72FE&quot;/&gt;&lt;wsp:rsid wsp:val=&quot;005E7A84&quot;/&gt;&lt;wsp:rsid wsp:val=&quot;005E7E5C&quot;/&gt;&lt;wsp:rsid wsp:val=&quot;005F0059&quot;/&gt;&lt;wsp:rsid wsp:val=&quot;005F03E6&quot;/&gt;&lt;wsp:rsid wsp:val=&quot;005F15A5&quot;/&gt;&lt;wsp:rsid wsp:val=&quot;005F1D69&quot;/&gt;&lt;wsp:rsid wsp:val=&quot;005F1E45&quot;/&gt;&lt;wsp:rsid wsp:val=&quot;005F211C&quot;/&gt;&lt;wsp:rsid wsp:val=&quot;005F21C5&quot;/&gt;&lt;wsp:rsid wsp:val=&quot;005F2549&quot;/&gt;&lt;wsp:rsid wsp:val=&quot;005F2818&quot;/&gt;&lt;wsp:rsid wsp:val=&quot;005F29C2&quot;/&gt;&lt;wsp:rsid wsp:val=&quot;005F2A90&quot;/&gt;&lt;wsp:rsid wsp:val=&quot;005F30B5&quot;/&gt;&lt;wsp:rsid wsp:val=&quot;005F3CB3&quot;/&gt;&lt;wsp:rsid wsp:val=&quot;005F4201&quot;/&gt;&lt;wsp:rsid wsp:val=&quot;005F4549&quot;/&gt;&lt;wsp:rsid wsp:val=&quot;005F4FE7&quot;/&gt;&lt;wsp:rsid wsp:val=&quot;005F5101&quot;/&gt;&lt;wsp:rsid wsp:val=&quot;005F6291&quot;/&gt;&lt;wsp:rsid wsp:val=&quot;005F76A4&quot;/&gt;&lt;wsp:rsid wsp:val=&quot;005F7971&quot;/&gt;&lt;wsp:rsid wsp:val=&quot;00600EAD&quot;/&gt;&lt;wsp:rsid wsp:val=&quot;00603617&quot;/&gt;&lt;wsp:rsid wsp:val=&quot;0060381F&quot;/&gt;&lt;wsp:rsid wsp:val=&quot;006046B6&quot;/&gt;&lt;wsp:rsid wsp:val=&quot;006049FD&quot;/&gt;&lt;wsp:rsid wsp:val=&quot;006059EE&quot;/&gt;&lt;wsp:rsid wsp:val=&quot;0060672F&quot;/&gt;&lt;wsp:rsid wsp:val=&quot;00606AE4&quot;/&gt;&lt;wsp:rsid wsp:val=&quot;00607638&quot;/&gt;&lt;wsp:rsid wsp:val=&quot;00607AD8&quot;/&gt;&lt;wsp:rsid wsp:val=&quot;006102C5&quot;/&gt;&lt;wsp:rsid wsp:val=&quot;00610410&quot;/&gt;&lt;wsp:rsid wsp:val=&quot;0061093F&quot;/&gt;&lt;wsp:rsid wsp:val=&quot;00610E2B&quot;/&gt;&lt;wsp:rsid wsp:val=&quot;00611E72&quot;/&gt;&lt;wsp:rsid wsp:val=&quot;00612119&quot;/&gt;&lt;wsp:rsid wsp:val=&quot;006123A2&quot;/&gt;&lt;wsp:rsid wsp:val=&quot;0061305B&quot;/&gt;&lt;wsp:rsid wsp:val=&quot;00613713&quot;/&gt;&lt;wsp:rsid wsp:val=&quot;006143F0&quot;/&gt;&lt;wsp:rsid wsp:val=&quot;00614A07&quot;/&gt;&lt;wsp:rsid wsp:val=&quot;006173AF&quot;/&gt;&lt;wsp:rsid wsp:val=&quot;006178BC&quot;/&gt;&lt;wsp:rsid wsp:val=&quot;006205C1&quot;/&gt;&lt;wsp:rsid wsp:val=&quot;00620D81&quot;/&gt;&lt;wsp:rsid wsp:val=&quot;0062180E&quot;/&gt;&lt;wsp:rsid wsp:val=&quot;00621E3C&quot;/&gt;&lt;wsp:rsid wsp:val=&quot;00621F8A&quot;/&gt;&lt;wsp:rsid wsp:val=&quot;0062340D&quot;/&gt;&lt;wsp:rsid wsp:val=&quot;00623FDF&quot;/&gt;&lt;wsp:rsid wsp:val=&quot;0062416F&quot;/&gt;&lt;wsp:rsid wsp:val=&quot;00624E83&quot;/&gt;&lt;wsp:rsid wsp:val=&quot;006252F1&quot;/&gt;&lt;wsp:rsid wsp:val=&quot;00625675&quot;/&gt;&lt;wsp:rsid wsp:val=&quot;006258FC&quot;/&gt;&lt;wsp:rsid wsp:val=&quot;0062606D&quot;/&gt;&lt;wsp:rsid wsp:val=&quot;0062612C&quot;/&gt;&lt;wsp:rsid wsp:val=&quot;006261CB&quot;/&gt;&lt;wsp:rsid wsp:val=&quot;0062624E&quot;/&gt;&lt;wsp:rsid wsp:val=&quot;00626860&quot;/&gt;&lt;wsp:rsid wsp:val=&quot;00630AAF&quot;/&gt;&lt;wsp:rsid wsp:val=&quot;006312FE&quot;/&gt;&lt;wsp:rsid wsp:val=&quot;0063190E&quot;/&gt;&lt;wsp:rsid wsp:val=&quot;00631AB2&quot;/&gt;&lt;wsp:rsid wsp:val=&quot;00631E58&quot;/&gt;&lt;wsp:rsid wsp:val=&quot;0063253F&quot;/&gt;&lt;wsp:rsid wsp:val=&quot;006326A8&quot;/&gt;&lt;wsp:rsid wsp:val=&quot;00632CFF&quot;/&gt;&lt;wsp:rsid wsp:val=&quot;00632F2F&quot;/&gt;&lt;wsp:rsid wsp:val=&quot;00633CAB&quot;/&gt;&lt;wsp:rsid wsp:val=&quot;006344A4&quot;/&gt;&lt;wsp:rsid wsp:val=&quot;006348FB&quot;/&gt;&lt;wsp:rsid wsp:val=&quot;00634B97&quot;/&gt;&lt;wsp:rsid wsp:val=&quot;00634EB0&quot;/&gt;&lt;wsp:rsid wsp:val=&quot;006353BB&quot;/&gt;&lt;wsp:rsid wsp:val=&quot;00635564&quot;/&gt;&lt;wsp:rsid wsp:val=&quot;00635FF3&quot;/&gt;&lt;wsp:rsid wsp:val=&quot;00636784&quot;/&gt;&lt;wsp:rsid wsp:val=&quot;00637929&quot;/&gt;&lt;wsp:rsid wsp:val=&quot;00637C32&quot;/&gt;&lt;wsp:rsid wsp:val=&quot;0064004D&quot;/&gt;&lt;wsp:rsid wsp:val=&quot;0064012E&quot;/&gt;&lt;wsp:rsid wsp:val=&quot;006404BF&quot;/&gt;&lt;wsp:rsid wsp:val=&quot;006411FD&quot;/&gt;&lt;wsp:rsid wsp:val=&quot;006414D7&quot;/&gt;&lt;wsp:rsid wsp:val=&quot;006415CF&quot;/&gt;&lt;wsp:rsid wsp:val=&quot;00643CD3&quot;/&gt;&lt;wsp:rsid wsp:val=&quot;006445E9&quot;/&gt;&lt;wsp:rsid wsp:val=&quot;00644C82&quot;/&gt;&lt;wsp:rsid wsp:val=&quot;006451AA&quot;/&gt;&lt;wsp:rsid wsp:val=&quot;00645A51&quot;/&gt;&lt;wsp:rsid wsp:val=&quot;006475CB&quot;/&gt;&lt;wsp:rsid wsp:val=&quot;00647D90&quot;/&gt;&lt;wsp:rsid wsp:val=&quot;00650B89&quot;/&gt;&lt;wsp:rsid wsp:val=&quot;0065139B&quot;/&gt;&lt;wsp:rsid wsp:val=&quot;006523AD&quot;/&gt;&lt;wsp:rsid wsp:val=&quot;006523C6&quot;/&gt;&lt;wsp:rsid wsp:val=&quot;0065251A&quot;/&gt;&lt;wsp:rsid wsp:val=&quot;00652BD8&quot;/&gt;&lt;wsp:rsid wsp:val=&quot;006551F3&quot;/&gt;&lt;wsp:rsid wsp:val=&quot;00655E22&quot;/&gt;&lt;wsp:rsid wsp:val=&quot;00656812&quot;/&gt;&lt;wsp:rsid wsp:val=&quot;0065711D&quot;/&gt;&lt;wsp:rsid wsp:val=&quot;0065744C&quot;/&gt;&lt;wsp:rsid wsp:val=&quot;006606E2&quot;/&gt;&lt;wsp:rsid wsp:val=&quot;006611D2&quot;/&gt;&lt;wsp:rsid wsp:val=&quot;006615A7&quot;/&gt;&lt;wsp:rsid wsp:val=&quot;00661C6C&quot;/&gt;&lt;wsp:rsid wsp:val=&quot;0066386E&quot;/&gt;&lt;wsp:rsid wsp:val=&quot;006638C2&quot;/&gt;&lt;wsp:rsid wsp:val=&quot;00663C05&quot;/&gt;&lt;wsp:rsid wsp:val=&quot;00664E8B&quot;/&gt;&lt;wsp:rsid wsp:val=&quot;00665702&quot;/&gt;&lt;wsp:rsid wsp:val=&quot;006677A5&quot;/&gt;&lt;wsp:rsid wsp:val=&quot;00667EAC&quot;/&gt;&lt;wsp:rsid wsp:val=&quot;006713F8&quot;/&gt;&lt;wsp:rsid wsp:val=&quot;0067184D&quot;/&gt;&lt;wsp:rsid wsp:val=&quot;0067240C&quot;/&gt;&lt;wsp:rsid wsp:val=&quot;006724D8&quot;/&gt;&lt;wsp:rsid wsp:val=&quot;0067269C&quot;/&gt;&lt;wsp:rsid wsp:val=&quot;006731A0&quot;/&gt;&lt;wsp:rsid wsp:val=&quot;00673CFF&quot;/&gt;&lt;wsp:rsid wsp:val=&quot;00674355&quot;/&gt;&lt;wsp:rsid wsp:val=&quot;006744D9&quot;/&gt;&lt;wsp:rsid wsp:val=&quot;006758D1&quot;/&gt;&lt;wsp:rsid wsp:val=&quot;00675A67&quot;/&gt;&lt;wsp:rsid wsp:val=&quot;00675FE2&quot;/&gt;&lt;wsp:rsid wsp:val=&quot;0067642D&quot;/&gt;&lt;wsp:rsid wsp:val=&quot;006771D9&quot;/&gt;&lt;wsp:rsid wsp:val=&quot;006778B5&quot;/&gt;&lt;wsp:rsid wsp:val=&quot;00677D26&quot;/&gt;&lt;wsp:rsid wsp:val=&quot;00677DA1&quot;/&gt;&lt;wsp:rsid wsp:val=&quot;006826CC&quot;/&gt;&lt;wsp:rsid wsp:val=&quot;00682874&quot;/&gt;&lt;wsp:rsid wsp:val=&quot;00683177&quot;/&gt;&lt;wsp:rsid wsp:val=&quot;00683A8D&quot;/&gt;&lt;wsp:rsid wsp:val=&quot;00683F7E&quot;/&gt;&lt;wsp:rsid wsp:val=&quot;006843AF&quot;/&gt;&lt;wsp:rsid wsp:val=&quot;006866E3&quot;/&gt;&lt;wsp:rsid wsp:val=&quot;00686AB1&quot;/&gt;&lt;wsp:rsid wsp:val=&quot;00686C73&quot;/&gt;&lt;wsp:rsid wsp:val=&quot;0069074E&quot;/&gt;&lt;wsp:rsid wsp:val=&quot;006913F1&quot;/&gt;&lt;wsp:rsid wsp:val=&quot;0069170A&quot;/&gt;&lt;wsp:rsid wsp:val=&quot;0069204B&quot;/&gt;&lt;wsp:rsid wsp:val=&quot;0069205F&quot;/&gt;&lt;wsp:rsid wsp:val=&quot;0069257A&quot;/&gt;&lt;wsp:rsid wsp:val=&quot;006937D5&quot;/&gt;&lt;wsp:rsid wsp:val=&quot;0069399C&quot;/&gt;&lt;wsp:rsid wsp:val=&quot;00693B21&quot;/&gt;&lt;wsp:rsid wsp:val=&quot;006947F0&quot;/&gt;&lt;wsp:rsid wsp:val=&quot;00694B07&quot;/&gt;&lt;wsp:rsid wsp:val=&quot;00694BAD&quot;/&gt;&lt;wsp:rsid wsp:val=&quot;00695D19&quot;/&gt;&lt;wsp:rsid wsp:val=&quot;00696A8F&quot;/&gt;&lt;wsp:rsid wsp:val=&quot;00696D35&quot;/&gt;&lt;wsp:rsid wsp:val=&quot;00697217&quot;/&gt;&lt;wsp:rsid wsp:val=&quot;00697513&quot;/&gt;&lt;wsp:rsid wsp:val=&quot;0069757C&quot;/&gt;&lt;wsp:rsid wsp:val=&quot;006A0E7E&quot;/&gt;&lt;wsp:rsid wsp:val=&quot;006A0FC3&quot;/&gt;&lt;wsp:rsid wsp:val=&quot;006A16FF&quot;/&gt;&lt;wsp:rsid wsp:val=&quot;006A22A3&quot;/&gt;&lt;wsp:rsid wsp:val=&quot;006A2312&quot;/&gt;&lt;wsp:rsid wsp:val=&quot;006A2356&quot;/&gt;&lt;wsp:rsid wsp:val=&quot;006A2474&quot;/&gt;&lt;wsp:rsid wsp:val=&quot;006A28BE&quot;/&gt;&lt;wsp:rsid wsp:val=&quot;006A2ED4&quot;/&gt;&lt;wsp:rsid wsp:val=&quot;006A4FF4&quot;/&gt;&lt;wsp:rsid wsp:val=&quot;006A50B5&quot;/&gt;&lt;wsp:rsid wsp:val=&quot;006A549A&quot;/&gt;&lt;wsp:rsid wsp:val=&quot;006A5576&quot;/&gt;&lt;wsp:rsid wsp:val=&quot;006A5614&quot;/&gt;&lt;wsp:rsid wsp:val=&quot;006A60AB&quot;/&gt;&lt;wsp:rsid wsp:val=&quot;006A61C9&quot;/&gt;&lt;wsp:rsid wsp:val=&quot;006A64C8&quot;/&gt;&lt;wsp:rsid wsp:val=&quot;006A7DA3&quot;/&gt;&lt;wsp:rsid wsp:val=&quot;006B0041&quot;/&gt;&lt;wsp:rsid wsp:val=&quot;006B03AA&quot;/&gt;&lt;wsp:rsid wsp:val=&quot;006B083A&quot;/&gt;&lt;wsp:rsid wsp:val=&quot;006B08DE&quot;/&gt;&lt;wsp:rsid wsp:val=&quot;006B0935&quot;/&gt;&lt;wsp:rsid wsp:val=&quot;006B0CF7&quot;/&gt;&lt;wsp:rsid wsp:val=&quot;006B1392&quot;/&gt;&lt;wsp:rsid wsp:val=&quot;006B1AF6&quot;/&gt;&lt;wsp:rsid wsp:val=&quot;006B1C59&quot;/&gt;&lt;wsp:rsid wsp:val=&quot;006B3E16&quot;/&gt;&lt;wsp:rsid wsp:val=&quot;006B4331&quot;/&gt;&lt;wsp:rsid wsp:val=&quot;006B49F6&quot;/&gt;&lt;wsp:rsid wsp:val=&quot;006B5C84&quot;/&gt;&lt;wsp:rsid wsp:val=&quot;006B5DD2&quot;/&gt;&lt;wsp:rsid wsp:val=&quot;006B6B02&quot;/&gt;&lt;wsp:rsid wsp:val=&quot;006B6DAA&quot;/&gt;&lt;wsp:rsid wsp:val=&quot;006B7132&quot;/&gt;&lt;wsp:rsid wsp:val=&quot;006B7D70&quot;/&gt;&lt;wsp:rsid wsp:val=&quot;006C0A93&quot;/&gt;&lt;wsp:rsid wsp:val=&quot;006C0C3E&quot;/&gt;&lt;wsp:rsid wsp:val=&quot;006C18B7&quot;/&gt;&lt;wsp:rsid wsp:val=&quot;006C18DC&quot;/&gt;&lt;wsp:rsid wsp:val=&quot;006C19D1&quot;/&gt;&lt;wsp:rsid wsp:val=&quot;006C2340&quot;/&gt;&lt;wsp:rsid wsp:val=&quot;006C2C1C&quot;/&gt;&lt;wsp:rsid wsp:val=&quot;006C38E6&quot;/&gt;&lt;wsp:rsid wsp:val=&quot;006C3E1E&quot;/&gt;&lt;wsp:rsid wsp:val=&quot;006C3F36&quot;/&gt;&lt;wsp:rsid wsp:val=&quot;006C40B3&quot;/&gt;&lt;wsp:rsid wsp:val=&quot;006C43D4&quot;/&gt;&lt;wsp:rsid wsp:val=&quot;006C44DF&quot;/&gt;&lt;wsp:rsid wsp:val=&quot;006C4F7C&quot;/&gt;&lt;wsp:rsid wsp:val=&quot;006C5527&quot;/&gt;&lt;wsp:rsid wsp:val=&quot;006C5A1D&quot;/&gt;&lt;wsp:rsid wsp:val=&quot;006C5A6E&quot;/&gt;&lt;wsp:rsid wsp:val=&quot;006C7168&quot;/&gt;&lt;wsp:rsid wsp:val=&quot;006C757A&quot;/&gt;&lt;wsp:rsid wsp:val=&quot;006C7C5A&quot;/&gt;&lt;wsp:rsid wsp:val=&quot;006D0222&quot;/&gt;&lt;wsp:rsid wsp:val=&quot;006D0B64&quot;/&gt;&lt;wsp:rsid wsp:val=&quot;006D0CF1&quot;/&gt;&lt;wsp:rsid wsp:val=&quot;006D1BD2&quot;/&gt;&lt;wsp:rsid wsp:val=&quot;006D2020&quot;/&gt;&lt;wsp:rsid wsp:val=&quot;006D3405&quot;/&gt;&lt;wsp:rsid wsp:val=&quot;006D3D0F&quot;/&gt;&lt;wsp:rsid wsp:val=&quot;006D3FA5&quot;/&gt;&lt;wsp:rsid wsp:val=&quot;006D4A70&quot;/&gt;&lt;wsp:rsid wsp:val=&quot;006D54CC&quot;/&gt;&lt;wsp:rsid wsp:val=&quot;006D6227&quot;/&gt;&lt;wsp:rsid wsp:val=&quot;006D7134&quot;/&gt;&lt;wsp:rsid wsp:val=&quot;006D7223&quot;/&gt;&lt;wsp:rsid wsp:val=&quot;006D7813&quot;/&gt;&lt;wsp:rsid wsp:val=&quot;006D7EBE&quot;/&gt;&lt;wsp:rsid wsp:val=&quot;006E0E4C&quot;/&gt;&lt;wsp:rsid wsp:val=&quot;006E1B28&quot;/&gt;&lt;wsp:rsid wsp:val=&quot;006E249F&quot;/&gt;&lt;wsp:rsid wsp:val=&quot;006E27C5&quot;/&gt;&lt;wsp:rsid wsp:val=&quot;006E3112&quot;/&gt;&lt;wsp:rsid wsp:val=&quot;006E4356&quot;/&gt;&lt;wsp:rsid wsp:val=&quot;006E46D0&quot;/&gt;&lt;wsp:rsid wsp:val=&quot;006E5D9A&quot;/&gt;&lt;wsp:rsid wsp:val=&quot;006E6D6D&quot;/&gt;&lt;wsp:rsid wsp:val=&quot;006E6FE5&quot;/&gt;&lt;wsp:rsid wsp:val=&quot;006E778F&quot;/&gt;&lt;wsp:rsid wsp:val=&quot;006E7859&quot;/&gt;&lt;wsp:rsid wsp:val=&quot;006F0356&quot;/&gt;&lt;wsp:rsid wsp:val=&quot;006F0ACE&quot;/&gt;&lt;wsp:rsid wsp:val=&quot;006F1573&quot;/&gt;&lt;wsp:rsid wsp:val=&quot;006F1D4F&quot;/&gt;&lt;wsp:rsid wsp:val=&quot;006F1F48&quot;/&gt;&lt;wsp:rsid wsp:val=&quot;006F3228&quot;/&gt;&lt;wsp:rsid wsp:val=&quot;006F4AA6&quot;/&gt;&lt;wsp:rsid wsp:val=&quot;006F4DBC&quot;/&gt;&lt;wsp:rsid wsp:val=&quot;006F4F21&quot;/&gt;&lt;wsp:rsid wsp:val=&quot;006F58D3&quot;/&gt;&lt;wsp:rsid wsp:val=&quot;006F60F7&quot;/&gt;&lt;wsp:rsid wsp:val=&quot;006F634D&quot;/&gt;&lt;wsp:rsid wsp:val=&quot;006F6978&quot;/&gt;&lt;wsp:rsid wsp:val=&quot;006F6AC9&quot;/&gt;&lt;wsp:rsid wsp:val=&quot;006F6B45&quot;/&gt;&lt;wsp:rsid wsp:val=&quot;006F6E6E&quot;/&gt;&lt;wsp:rsid wsp:val=&quot;006F7BA6&quot;/&gt;&lt;wsp:rsid wsp:val=&quot;00700830&quot;/&gt;&lt;wsp:rsid wsp:val=&quot;007014DA&quot;/&gt;&lt;wsp:rsid wsp:val=&quot;00701674&quot;/&gt;&lt;wsp:rsid wsp:val=&quot;00701DA0&quot;/&gt;&lt;wsp:rsid wsp:val=&quot;00701F20&quot;/&gt;&lt;wsp:rsid wsp:val=&quot;00702CB0&quot;/&gt;&lt;wsp:rsid wsp:val=&quot;00703BC4&quot;/&gt;&lt;wsp:rsid wsp:val=&quot;00703D7A&quot;/&gt;&lt;wsp:rsid wsp:val=&quot;00704120&quot;/&gt;&lt;wsp:rsid wsp:val=&quot;007047D6&quot;/&gt;&lt;wsp:rsid wsp:val=&quot;00704A83&quot;/&gt;&lt;wsp:rsid wsp:val=&quot;00705161&quot;/&gt;&lt;wsp:rsid wsp:val=&quot;0070558F&quot;/&gt;&lt;wsp:rsid wsp:val=&quot;00705EB8&quot;/&gt;&lt;wsp:rsid wsp:val=&quot;00706076&quot;/&gt;&lt;wsp:rsid wsp:val=&quot;00706CEE&quot;/&gt;&lt;wsp:rsid wsp:val=&quot;00707981&quot;/&gt;&lt;wsp:rsid wsp:val=&quot;00707A97&quot;/&gt;&lt;wsp:rsid wsp:val=&quot;00707C55&quot;/&gt;&lt;wsp:rsid wsp:val=&quot;007108D8&quot;/&gt;&lt;wsp:rsid wsp:val=&quot;007113BE&quot;/&gt;&lt;wsp:rsid wsp:val=&quot;0071157E&quot;/&gt;&lt;wsp:rsid wsp:val=&quot;00711F11&quot;/&gt;&lt;wsp:rsid wsp:val=&quot;00711FCE&quot;/&gt;&lt;wsp:rsid wsp:val=&quot;00712795&quot;/&gt;&lt;wsp:rsid wsp:val=&quot;00712B7E&quot;/&gt;&lt;wsp:rsid wsp:val=&quot;00712CBA&quot;/&gt;&lt;wsp:rsid wsp:val=&quot;00713DCE&quot;/&gt;&lt;wsp:rsid wsp:val=&quot;00715F13&quot;/&gt;&lt;wsp:rsid wsp:val=&quot;00716001&quot;/&gt;&lt;wsp:rsid wsp:val=&quot;00717280&quot;/&gt;&lt;wsp:rsid wsp:val=&quot;00717421&quot;/&gt;&lt;wsp:rsid wsp:val=&quot;00717AAF&quot;/&gt;&lt;wsp:rsid wsp:val=&quot;00721399&quot;/&gt;&lt;wsp:rsid wsp:val=&quot;0072166E&quot;/&gt;&lt;wsp:rsid wsp:val=&quot;00721679&quot;/&gt;&lt;wsp:rsid wsp:val=&quot;00721849&quot;/&gt;&lt;wsp:rsid wsp:val=&quot;00721D85&quot;/&gt;&lt;wsp:rsid wsp:val=&quot;007225D7&quot;/&gt;&lt;wsp:rsid wsp:val=&quot;00722F02&quot;/&gt;&lt;wsp:rsid wsp:val=&quot;00723562&quot;/&gt;&lt;wsp:rsid wsp:val=&quot;007236F8&quot;/&gt;&lt;wsp:rsid wsp:val=&quot;00723AFC&quot;/&gt;&lt;wsp:rsid wsp:val=&quot;0072477F&quot;/&gt;&lt;wsp:rsid wsp:val=&quot;007255B7&quot;/&gt;&lt;wsp:rsid wsp:val=&quot;0072610A&quot;/&gt;&lt;wsp:rsid wsp:val=&quot;0072650C&quot;/&gt;&lt;wsp:rsid wsp:val=&quot;0072664F&quot;/&gt;&lt;wsp:rsid wsp:val=&quot;00727071&quot;/&gt;&lt;wsp:rsid wsp:val=&quot;00727242&quot;/&gt;&lt;wsp:rsid wsp:val=&quot;00727E21&quot;/&gt;&lt;wsp:rsid wsp:val=&quot;00731C7D&quot;/&gt;&lt;wsp:rsid wsp:val=&quot;00731D02&quot;/&gt;&lt;wsp:rsid wsp:val=&quot;0073334B&quot;/&gt;&lt;wsp:rsid wsp:val=&quot;0073413D&quot;/&gt;&lt;wsp:rsid wsp:val=&quot;0073419D&quot;/&gt;&lt;wsp:rsid wsp:val=&quot;00734D02&quot;/&gt;&lt;wsp:rsid wsp:val=&quot;00737096&quot;/&gt;&lt;wsp:rsid wsp:val=&quot;0073715A&quot;/&gt;&lt;wsp:rsid wsp:val=&quot;00737348&quot;/&gt;&lt;wsp:rsid wsp:val=&quot;0074249E&quot;/&gt;&lt;wsp:rsid wsp:val=&quot;00742990&quot;/&gt;&lt;wsp:rsid wsp:val=&quot;00742C16&quot;/&gt;&lt;wsp:rsid wsp:val=&quot;0074320E&quot;/&gt;&lt;wsp:rsid wsp:val=&quot;007444C0&quot;/&gt;&lt;wsp:rsid wsp:val=&quot;00744569&quot;/&gt;&lt;wsp:rsid wsp:val=&quot;00744B8C&quot;/&gt;&lt;wsp:rsid wsp:val=&quot;00744D3E&quot;/&gt;&lt;wsp:rsid wsp:val=&quot;007452CF&quot;/&gt;&lt;wsp:rsid wsp:val=&quot;0074697D&quot;/&gt;&lt;wsp:rsid wsp:val=&quot;00746CD2&quot;/&gt;&lt;wsp:rsid wsp:val=&quot;00746F72&quot;/&gt;&lt;wsp:rsid wsp:val=&quot;007500E4&quot;/&gt;&lt;wsp:rsid wsp:val=&quot;00751CF0&quot;/&gt;&lt;wsp:rsid wsp:val=&quot;00753A6B&quot;/&gt;&lt;wsp:rsid wsp:val=&quot;00754455&quot;/&gt;&lt;wsp:rsid wsp:val=&quot;00754D7D&quot;/&gt;&lt;wsp:rsid wsp:val=&quot;007550B4&quot;/&gt;&lt;wsp:rsid wsp:val=&quot;00756780&quot;/&gt;&lt;wsp:rsid wsp:val=&quot;00756CE2&quot;/&gt;&lt;wsp:rsid wsp:val=&quot;00757096&quot;/&gt;&lt;wsp:rsid wsp:val=&quot;00757853&quot;/&gt;&lt;wsp:rsid wsp:val=&quot;00757958&quot;/&gt;&lt;wsp:rsid wsp:val=&quot;00757F25&quot;/&gt;&lt;wsp:rsid wsp:val=&quot;007601B6&quot;/&gt;&lt;wsp:rsid wsp:val=&quot;007620EB&quot;/&gt;&lt;wsp:rsid wsp:val=&quot;0076227C&quot;/&gt;&lt;wsp:rsid wsp:val=&quot;00762588&quot;/&gt;&lt;wsp:rsid wsp:val=&quot;0076274A&quot;/&gt;&lt;wsp:rsid wsp:val=&quot;0076433C&quot;/&gt;&lt;wsp:rsid wsp:val=&quot;007661D2&quot;/&gt;&lt;wsp:rsid wsp:val=&quot;007663F2&quot;/&gt;&lt;wsp:rsid wsp:val=&quot;00770C66&quot;/&gt;&lt;wsp:rsid wsp:val=&quot;00771175&quot;/&gt;&lt;wsp:rsid wsp:val=&quot;0077189A&quot;/&gt;&lt;wsp:rsid wsp:val=&quot;007719DB&quot;/&gt;&lt;wsp:rsid wsp:val=&quot;00772F91&quot;/&gt;&lt;wsp:rsid wsp:val=&quot;0077333A&quot;/&gt;&lt;wsp:rsid wsp:val=&quot;00773968&quot;/&gt;&lt;wsp:rsid wsp:val=&quot;007739A8&quot;/&gt;&lt;wsp:rsid wsp:val=&quot;00773AFC&quot;/&gt;&lt;wsp:rsid wsp:val=&quot;00773D25&quot;/&gt;&lt;wsp:rsid wsp:val=&quot;00773F65&quot;/&gt;&lt;wsp:rsid wsp:val=&quot;0077434B&quot;/&gt;&lt;wsp:rsid wsp:val=&quot;007747B8&quot;/&gt;&lt;wsp:rsid wsp:val=&quot;0077521E&quot;/&gt;&lt;wsp:rsid wsp:val=&quot;007754D0&quot;/&gt;&lt;wsp:rsid wsp:val=&quot;007754EA&quot;/&gt;&lt;wsp:rsid wsp:val=&quot;00775868&quot;/&gt;&lt;wsp:rsid wsp:val=&quot;007771C3&quot;/&gt;&lt;wsp:rsid wsp:val=&quot;00777E61&quot;/&gt;&lt;wsp:rsid wsp:val=&quot;007810F2&quot;/&gt;&lt;wsp:rsid wsp:val=&quot;007815F4&quot;/&gt;&lt;wsp:rsid wsp:val=&quot;00782785&quot;/&gt;&lt;wsp:rsid wsp:val=&quot;0078317A&quot;/&gt;&lt;wsp:rsid wsp:val=&quot;00783C68&quot;/&gt;&lt;wsp:rsid wsp:val=&quot;007846F4&quot;/&gt;&lt;wsp:rsid wsp:val=&quot;007850F8&quot;/&gt;&lt;wsp:rsid wsp:val=&quot;00785352&quot;/&gt;&lt;wsp:rsid wsp:val=&quot;00786352&quot;/&gt;&lt;wsp:rsid wsp:val=&quot;00786A8F&quot;/&gt;&lt;wsp:rsid wsp:val=&quot;00787D7E&quot;/&gt;&lt;wsp:rsid wsp:val=&quot;007902F8&quot;/&gt;&lt;wsp:rsid wsp:val=&quot;00790777&quot;/&gt;&lt;wsp:rsid wsp:val=&quot;00790FEC&quot;/&gt;&lt;wsp:rsid wsp:val=&quot;00791761&quot;/&gt;&lt;wsp:rsid wsp:val=&quot;00791C20&quot;/&gt;&lt;wsp:rsid wsp:val=&quot;00791CC0&quot;/&gt;&lt;wsp:rsid wsp:val=&quot;007933AC&quot;/&gt;&lt;wsp:rsid wsp:val=&quot;007942B9&quot;/&gt;&lt;wsp:rsid wsp:val=&quot;0079485D&quot;/&gt;&lt;wsp:rsid wsp:val=&quot;007951C7&quot;/&gt;&lt;wsp:rsid wsp:val=&quot;007954A4&quot;/&gt;&lt;wsp:rsid wsp:val=&quot;00795625&quot;/&gt;&lt;wsp:rsid wsp:val=&quot;00795D8A&quot;/&gt;&lt;wsp:rsid wsp:val=&quot;00796FBD&quot;/&gt;&lt;wsp:rsid wsp:val=&quot;007974F9&quot;/&gt;&lt;wsp:rsid wsp:val=&quot;0079758B&quot;/&gt;&lt;wsp:rsid wsp:val=&quot;007A065B&quot;/&gt;&lt;wsp:rsid wsp:val=&quot;007A0920&quot;/&gt;&lt;wsp:rsid wsp:val=&quot;007A0BD1&quot;/&gt;&lt;wsp:rsid wsp:val=&quot;007A2462&quot;/&gt;&lt;wsp:rsid wsp:val=&quot;007A2D75&quot;/&gt;&lt;wsp:rsid wsp:val=&quot;007A323B&quot;/&gt;&lt;wsp:rsid wsp:val=&quot;007A393B&quot;/&gt;&lt;wsp:rsid wsp:val=&quot;007A4535&quot;/&gt;&lt;wsp:rsid wsp:val=&quot;007A5B0B&quot;/&gt;&lt;wsp:rsid wsp:val=&quot;007A5E77&quot;/&gt;&lt;wsp:rsid wsp:val=&quot;007A66A5&quot;/&gt;&lt;wsp:rsid wsp:val=&quot;007A6809&quot;/&gt;&lt;wsp:rsid wsp:val=&quot;007A6AC6&quot;/&gt;&lt;wsp:rsid wsp:val=&quot;007A6B41&quot;/&gt;&lt;wsp:rsid wsp:val=&quot;007A6B76&quot;/&gt;&lt;wsp:rsid wsp:val=&quot;007A72FB&quot;/&gt;&lt;wsp:rsid wsp:val=&quot;007B008B&quot;/&gt;&lt;wsp:rsid wsp:val=&quot;007B0C6C&quot;/&gt;&lt;wsp:rsid wsp:val=&quot;007B0D5D&quot;/&gt;&lt;wsp:rsid wsp:val=&quot;007B0DE3&quot;/&gt;&lt;wsp:rsid wsp:val=&quot;007B27D2&quot;/&gt;&lt;wsp:rsid wsp:val=&quot;007B2EAC&quot;/&gt;&lt;wsp:rsid wsp:val=&quot;007B475C&quot;/&gt;&lt;wsp:rsid wsp:val=&quot;007B4EF8&quot;/&gt;&lt;wsp:rsid wsp:val=&quot;007B5195&quot;/&gt;&lt;wsp:rsid wsp:val=&quot;007B58FA&quot;/&gt;&lt;wsp:rsid wsp:val=&quot;007B63B7&quot;/&gt;&lt;wsp:rsid wsp:val=&quot;007C01B6&quot;/&gt;&lt;wsp:rsid wsp:val=&quot;007C08DA&quot;/&gt;&lt;wsp:rsid wsp:val=&quot;007C1173&quot;/&gt;&lt;wsp:rsid wsp:val=&quot;007C118E&quot;/&gt;&lt;wsp:rsid wsp:val=&quot;007C18C2&quot;/&gt;&lt;wsp:rsid wsp:val=&quot;007C2576&quot;/&gt;&lt;wsp:rsid wsp:val=&quot;007C259A&quot;/&gt;&lt;wsp:rsid wsp:val=&quot;007C2EFF&quot;/&gt;&lt;wsp:rsid wsp:val=&quot;007C3016&quot;/&gt;&lt;wsp:rsid wsp:val=&quot;007C40FF&quot;/&gt;&lt;wsp:rsid wsp:val=&quot;007C4AD5&quot;/&gt;&lt;wsp:rsid wsp:val=&quot;007C4E56&quot;/&gt;&lt;wsp:rsid wsp:val=&quot;007C54FC&quot;/&gt;&lt;wsp:rsid wsp:val=&quot;007C599A&quot;/&gt;&lt;wsp:rsid wsp:val=&quot;007C5A4E&quot;/&gt;&lt;wsp:rsid wsp:val=&quot;007C5ADC&quot;/&gt;&lt;wsp:rsid wsp:val=&quot;007C6E00&quot;/&gt;&lt;wsp:rsid wsp:val=&quot;007C72A8&quot;/&gt;&lt;wsp:rsid wsp:val=&quot;007D0151&quot;/&gt;&lt;wsp:rsid wsp:val=&quot;007D131B&quot;/&gt;&lt;wsp:rsid wsp:val=&quot;007D1ABE&quot;/&gt;&lt;wsp:rsid wsp:val=&quot;007D2173&quot;/&gt;&lt;wsp:rsid wsp:val=&quot;007D2289&quot;/&gt;&lt;wsp:rsid wsp:val=&quot;007D2899&quot;/&gt;&lt;wsp:rsid wsp:val=&quot;007D47CD&quot;/&gt;&lt;wsp:rsid wsp:val=&quot;007D570E&quot;/&gt;&lt;wsp:rsid wsp:val=&quot;007D6CE6&quot;/&gt;&lt;wsp:rsid wsp:val=&quot;007E1193&quot;/&gt;&lt;wsp:rsid wsp:val=&quot;007E1275&quot;/&gt;&lt;wsp:rsid wsp:val=&quot;007E1D55&quot;/&gt;&lt;wsp:rsid wsp:val=&quot;007E211F&quot;/&gt;&lt;wsp:rsid wsp:val=&quot;007E2178&quot;/&gt;&lt;wsp:rsid wsp:val=&quot;007E32D9&quot;/&gt;&lt;wsp:rsid wsp:val=&quot;007E3565&quot;/&gt;&lt;wsp:rsid wsp:val=&quot;007E57E8&quot;/&gt;&lt;wsp:rsid wsp:val=&quot;007E5B8D&quot;/&gt;&lt;wsp:rsid wsp:val=&quot;007E6511&quot;/&gt;&lt;wsp:rsid wsp:val=&quot;007E74E4&quot;/&gt;&lt;wsp:rsid wsp:val=&quot;007F047B&quot;/&gt;&lt;wsp:rsid wsp:val=&quot;007F0B26&quot;/&gt;&lt;wsp:rsid wsp:val=&quot;007F1496&quot;/&gt;&lt;wsp:rsid wsp:val=&quot;007F275A&quot;/&gt;&lt;wsp:rsid wsp:val=&quot;007F51CC&quot;/&gt;&lt;wsp:rsid wsp:val=&quot;007F55E2&quot;/&gt;&lt;wsp:rsid wsp:val=&quot;007F5F94&quot;/&gt;&lt;wsp:rsid wsp:val=&quot;007F7987&quot;/&gt;&lt;wsp:rsid wsp:val=&quot;008000EE&quot;/&gt;&lt;wsp:rsid wsp:val=&quot;00800130&quot;/&gt;&lt;wsp:rsid wsp:val=&quot;0080055A&quot;/&gt;&lt;wsp:rsid wsp:val=&quot;0080089F&quot;/&gt;&lt;wsp:rsid wsp:val=&quot;008012A3&quot;/&gt;&lt;wsp:rsid wsp:val=&quot;008017C0&quot;/&gt;&lt;wsp:rsid wsp:val=&quot;00801901&quot;/&gt;&lt;wsp:rsid wsp:val=&quot;00801B67&quot;/&gt;&lt;wsp:rsid wsp:val=&quot;00801C4B&quot;/&gt;&lt;wsp:rsid wsp:val=&quot;00801D20&quot;/&gt;&lt;wsp:rsid wsp:val=&quot;00801D46&quot;/&gt;&lt;wsp:rsid wsp:val=&quot;00803BB2&quot;/&gt;&lt;wsp:rsid wsp:val=&quot;008042E7&quot;/&gt;&lt;wsp:rsid wsp:val=&quot;00805AB2&quot;/&gt;&lt;wsp:rsid wsp:val=&quot;0080631C&quot;/&gt;&lt;wsp:rsid wsp:val=&quot;00806522&quot;/&gt;&lt;wsp:rsid wsp:val=&quot;0080668D&quot;/&gt;&lt;wsp:rsid wsp:val=&quot;00806D18&quot;/&gt;&lt;wsp:rsid wsp:val=&quot;008070E2&quot;/&gt;&lt;wsp:rsid wsp:val=&quot;0080737A&quot;/&gt;&lt;wsp:rsid wsp:val=&quot;008077EA&quot;/&gt;&lt;wsp:rsid wsp:val=&quot;00807B5C&quot;/&gt;&lt;wsp:rsid wsp:val=&quot;00807BD8&quot;/&gt;&lt;wsp:rsid wsp:val=&quot;00807E5E&quot;/&gt;&lt;wsp:rsid wsp:val=&quot;00810344&quot;/&gt;&lt;wsp:rsid wsp:val=&quot;0081040C&quot;/&gt;&lt;wsp:rsid wsp:val=&quot;008125C7&quot;/&gt;&lt;wsp:rsid wsp:val=&quot;00813F05&quot;/&gt;&lt;wsp:rsid wsp:val=&quot;0081448B&quot;/&gt;&lt;wsp:rsid wsp:val=&quot;008144EA&quot;/&gt;&lt;wsp:rsid wsp:val=&quot;00814834&quot;/&gt;&lt;wsp:rsid wsp:val=&quot;00814986&quot;/&gt;&lt;wsp:rsid wsp:val=&quot;008152C9&quot;/&gt;&lt;wsp:rsid wsp:val=&quot;00815410&quot;/&gt;&lt;wsp:rsid wsp:val=&quot;00815DC2&quot;/&gt;&lt;wsp:rsid wsp:val=&quot;008167D2&quot;/&gt;&lt;wsp:rsid wsp:val=&quot;008167F9&quot;/&gt;&lt;wsp:rsid wsp:val=&quot;008169E8&quot;/&gt;&lt;wsp:rsid wsp:val=&quot;00816A67&quot;/&gt;&lt;wsp:rsid wsp:val=&quot;00817528&quot;/&gt;&lt;wsp:rsid wsp:val=&quot;00817E33&quot;/&gt;&lt;wsp:rsid wsp:val=&quot;00820849&quot;/&gt;&lt;wsp:rsid wsp:val=&quot;008209B8&quot;/&gt;&lt;wsp:rsid wsp:val=&quot;00821285&quot;/&gt;&lt;wsp:rsid wsp:val=&quot;0082276A&quot;/&gt;&lt;wsp:rsid wsp:val=&quot;008238B8&quot;/&gt;&lt;wsp:rsid wsp:val=&quot;0082472F&quot;/&gt;&lt;wsp:rsid wsp:val=&quot;00824D2A&quot;/&gt;&lt;wsp:rsid wsp:val=&quot;0082675B&quot;/&gt;&lt;wsp:rsid wsp:val=&quot;00826C93&quot;/&gt;&lt;wsp:rsid wsp:val=&quot;008279F6&quot;/&gt;&lt;wsp:rsid wsp:val=&quot;00827A0E&quot;/&gt;&lt;wsp:rsid wsp:val=&quot;00827F68&quot;/&gt;&lt;wsp:rsid wsp:val=&quot;00830D9F&quot;/&gt;&lt;wsp:rsid wsp:val=&quot;008310D9&quot;/&gt;&lt;wsp:rsid wsp:val=&quot;008318A3&quot;/&gt;&lt;wsp:rsid wsp:val=&quot;0083247C&quot;/&gt;&lt;wsp:rsid wsp:val=&quot;0083341B&quot;/&gt;&lt;wsp:rsid wsp:val=&quot;00834639&quot;/&gt;&lt;wsp:rsid wsp:val=&quot;00835FD5&quot;/&gt;&lt;wsp:rsid wsp:val=&quot;00836C03&quot;/&gt;&lt;wsp:rsid wsp:val=&quot;0083731E&quot;/&gt;&lt;wsp:rsid wsp:val=&quot;00837AA5&quot;/&gt;&lt;wsp:rsid wsp:val=&quot;0084009E&quot;/&gt;&lt;wsp:rsid wsp:val=&quot;0084078A&quot;/&gt;&lt;wsp:rsid wsp:val=&quot;008413EC&quot;/&gt;&lt;wsp:rsid wsp:val=&quot;00841439&quot;/&gt;&lt;wsp:rsid wsp:val=&quot;00841619&quot;/&gt;&lt;wsp:rsid wsp:val=&quot;0084182C&quot;/&gt;&lt;wsp:rsid wsp:val=&quot;00842010&quot;/&gt;&lt;wsp:rsid wsp:val=&quot;0084318E&quot;/&gt;&lt;wsp:rsid wsp:val=&quot;008436A4&quot;/&gt;&lt;wsp:rsid wsp:val=&quot;0084379E&quot;/&gt;&lt;wsp:rsid wsp:val=&quot;00844161&quot;/&gt;&lt;wsp:rsid wsp:val=&quot;00846038&quot;/&gt;&lt;wsp:rsid wsp:val=&quot;008461FF&quot;/&gt;&lt;wsp:rsid wsp:val=&quot;00846244&quot;/&gt;&lt;wsp:rsid wsp:val=&quot;0084627F&quot;/&gt;&lt;wsp:rsid wsp:val=&quot;00846A26&quot;/&gt;&lt;wsp:rsid wsp:val=&quot;0084784D&quot;/&gt;&lt;wsp:rsid wsp:val=&quot;00847CEE&quot;/&gt;&lt;wsp:rsid wsp:val=&quot;00847D54&quot;/&gt;&lt;wsp:rsid wsp:val=&quot;00847D73&quot;/&gt;&lt;wsp:rsid wsp:val=&quot;008505D7&quot;/&gt;&lt;wsp:rsid wsp:val=&quot;008509C9&quot;/&gt;&lt;wsp:rsid wsp:val=&quot;00850D45&quot;/&gt;&lt;wsp:rsid wsp:val=&quot;00852E67&quot;/&gt;&lt;wsp:rsid wsp:val=&quot;008538D0&quot;/&gt;&lt;wsp:rsid wsp:val=&quot;00853B27&quot;/&gt;&lt;wsp:rsid wsp:val=&quot;0085400A&quot;/&gt;&lt;wsp:rsid wsp:val=&quot;0085443D&quot;/&gt;&lt;wsp:rsid wsp:val=&quot;00854560&quot;/&gt;&lt;wsp:rsid wsp:val=&quot;008562A0&quot;/&gt;&lt;wsp:rsid wsp:val=&quot;00856531&quot;/&gt;&lt;wsp:rsid wsp:val=&quot;0085660A&quot;/&gt;&lt;wsp:rsid wsp:val=&quot;008566C8&quot;/&gt;&lt;wsp:rsid wsp:val=&quot;00856FF7&quot;/&gt;&lt;wsp:rsid wsp:val=&quot;0085743F&quot;/&gt;&lt;wsp:rsid wsp:val=&quot;0085775F&quot;/&gt;&lt;wsp:rsid wsp:val=&quot;00857AA3&quot;/&gt;&lt;wsp:rsid wsp:val=&quot;00857D43&quot;/&gt;&lt;wsp:rsid wsp:val=&quot;00857F8B&quot;/&gt;&lt;wsp:rsid wsp:val=&quot;00861728&quot;/&gt;&lt;wsp:rsid wsp:val=&quot;00861DD3&quot;/&gt;&lt;wsp:rsid wsp:val=&quot;00862075&quot;/&gt;&lt;wsp:rsid wsp:val=&quot;008632C0&quot;/&gt;&lt;wsp:rsid wsp:val=&quot;00865A8B&quot;/&gt;&lt;wsp:rsid wsp:val=&quot;00865B97&quot;/&gt;&lt;wsp:rsid wsp:val=&quot;0086772C&quot;/&gt;&lt;wsp:rsid wsp:val=&quot;00870EAF&quot;/&gt;&lt;wsp:rsid wsp:val=&quot;00871CE9&quot;/&gt;&lt;wsp:rsid wsp:val=&quot;00872994&quot;/&gt;&lt;wsp:rsid wsp:val=&quot;00874DFD&quot;/&gt;&lt;wsp:rsid wsp:val=&quot;00875013&quot;/&gt;&lt;wsp:rsid wsp:val=&quot;0087541C&quot;/&gt;&lt;wsp:rsid wsp:val=&quot;008760A4&quot;/&gt;&lt;wsp:rsid wsp:val=&quot;00876B4B&quot;/&gt;&lt;wsp:rsid wsp:val=&quot;008772BE&quot;/&gt;&lt;wsp:rsid wsp:val=&quot;00880F6C&quot;/&gt;&lt;wsp:rsid wsp:val=&quot;00881166&quot;/&gt;&lt;wsp:rsid wsp:val=&quot;008817BC&quot;/&gt;&lt;wsp:rsid wsp:val=&quot;00881D0A&quot;/&gt;&lt;wsp:rsid wsp:val=&quot;00882400&quot;/&gt;&lt;wsp:rsid wsp:val=&quot;00882E2E&quot;/&gt;&lt;wsp:rsid wsp:val=&quot;00883201&quot;/&gt;&lt;wsp:rsid wsp:val=&quot;00883CF5&quot;/&gt;&lt;wsp:rsid wsp:val=&quot;00883EEA&quot;/&gt;&lt;wsp:rsid wsp:val=&quot;008840C1&quot;/&gt;&lt;wsp:rsid wsp:val=&quot;00884495&quot;/&gt;&lt;wsp:rsid wsp:val=&quot;00884952&quot;/&gt;&lt;wsp:rsid wsp:val=&quot;00884C9A&quot;/&gt;&lt;wsp:rsid wsp:val=&quot;00885C1D&quot;/&gt;&lt;wsp:rsid wsp:val=&quot;00885CB4&quot;/&gt;&lt;wsp:rsid wsp:val=&quot;00886205&quot;/&gt;&lt;wsp:rsid wsp:val=&quot;008863FC&quot;/&gt;&lt;wsp:rsid wsp:val=&quot;00886758&quot;/&gt;&lt;wsp:rsid wsp:val=&quot;00886CF6&quot;/&gt;&lt;wsp:rsid wsp:val=&quot;00887156&quot;/&gt;&lt;wsp:rsid wsp:val=&quot;0088723B&quot;/&gt;&lt;wsp:rsid wsp:val=&quot;008911B7&quot;/&gt;&lt;wsp:rsid wsp:val=&quot;0089141C&quot;/&gt;&lt;wsp:rsid wsp:val=&quot;008915DE&quot;/&gt;&lt;wsp:rsid wsp:val=&quot;00891718&quot;/&gt;&lt;wsp:rsid wsp:val=&quot;008918EC&quot;/&gt;&lt;wsp:rsid wsp:val=&quot;00891E17&quot;/&gt;&lt;wsp:rsid wsp:val=&quot;00892461&quot;/&gt;&lt;wsp:rsid wsp:val=&quot;00892DDB&quot;/&gt;&lt;wsp:rsid wsp:val=&quot;0089367F&quot;/&gt;&lt;wsp:rsid wsp:val=&quot;0089466D&quot;/&gt;&lt;wsp:rsid wsp:val=&quot;0089488C&quot;/&gt;&lt;wsp:rsid wsp:val=&quot;008951A8&quot;/&gt;&lt;wsp:rsid wsp:val=&quot;00895FAE&quot;/&gt;&lt;wsp:rsid wsp:val=&quot;008968D7&quot;/&gt;&lt;wsp:rsid wsp:val=&quot;00896DB2&quot;/&gt;&lt;wsp:rsid wsp:val=&quot;00896EB8&quot;/&gt;&lt;wsp:rsid wsp:val=&quot;008A0E21&quot;/&gt;&lt;wsp:rsid wsp:val=&quot;008A0EE4&quot;/&gt;&lt;wsp:rsid wsp:val=&quot;008A1EB8&quot;/&gt;&lt;wsp:rsid wsp:val=&quot;008A2168&quot;/&gt;&lt;wsp:rsid wsp:val=&quot;008A2610&quot;/&gt;&lt;wsp:rsid wsp:val=&quot;008A2701&quot;/&gt;&lt;wsp:rsid wsp:val=&quot;008A323F&quot;/&gt;&lt;wsp:rsid wsp:val=&quot;008A4C71&quot;/&gt;&lt;wsp:rsid wsp:val=&quot;008A54B9&quot;/&gt;&lt;wsp:rsid wsp:val=&quot;008A609D&quot;/&gt;&lt;wsp:rsid wsp:val=&quot;008A70C7&quot;/&gt;&lt;wsp:rsid wsp:val=&quot;008A7D0D&quot;/&gt;&lt;wsp:rsid wsp:val=&quot;008A7E55&quot;/&gt;&lt;wsp:rsid wsp:val=&quot;008B00E3&quot;/&gt;&lt;wsp:rsid wsp:val=&quot;008B0929&quot;/&gt;&lt;wsp:rsid wsp:val=&quot;008B0F95&quot;/&gt;&lt;wsp:rsid wsp:val=&quot;008B13DF&quot;/&gt;&lt;wsp:rsid wsp:val=&quot;008B1C49&quot;/&gt;&lt;wsp:rsid wsp:val=&quot;008B1ED0&quot;/&gt;&lt;wsp:rsid wsp:val=&quot;008B2117&quot;/&gt;&lt;wsp:rsid wsp:val=&quot;008B356B&quot;/&gt;&lt;wsp:rsid wsp:val=&quot;008B3955&quot;/&gt;&lt;wsp:rsid wsp:val=&quot;008B3C72&quot;/&gt;&lt;wsp:rsid wsp:val=&quot;008B3ED7&quot;/&gt;&lt;wsp:rsid wsp:val=&quot;008B4792&quot;/&gt;&lt;wsp:rsid wsp:val=&quot;008B4E9B&quot;/&gt;&lt;wsp:rsid wsp:val=&quot;008B4FF8&quot;/&gt;&lt;wsp:rsid wsp:val=&quot;008B5ED3&quot;/&gt;&lt;wsp:rsid wsp:val=&quot;008B64A6&quot;/&gt;&lt;wsp:rsid wsp:val=&quot;008B6932&quot;/&gt;&lt;wsp:rsid wsp:val=&quot;008B6F48&quot;/&gt;&lt;wsp:rsid wsp:val=&quot;008B77F7&quot;/&gt;&lt;wsp:rsid wsp:val=&quot;008B7B1D&quot;/&gt;&lt;wsp:rsid wsp:val=&quot;008C004E&quot;/&gt;&lt;wsp:rsid wsp:val=&quot;008C0215&quot;/&gt;&lt;wsp:rsid wsp:val=&quot;008C10DA&quot;/&gt;&lt;wsp:rsid wsp:val=&quot;008C11BE&quot;/&gt;&lt;wsp:rsid wsp:val=&quot;008C23A2&quot;/&gt;&lt;wsp:rsid wsp:val=&quot;008C333F&quot;/&gt;&lt;wsp:rsid wsp:val=&quot;008C379A&quot;/&gt;&lt;wsp:rsid wsp:val=&quot;008C5B9A&quot;/&gt;&lt;wsp:rsid wsp:val=&quot;008C5D34&quot;/&gt;&lt;wsp:rsid wsp:val=&quot;008C7629&quot;/&gt;&lt;wsp:rsid wsp:val=&quot;008C7D67&quot;/&gt;&lt;wsp:rsid wsp:val=&quot;008C7F01&quot;/&gt;&lt;wsp:rsid wsp:val=&quot;008D05D9&quot;/&gt;&lt;wsp:rsid wsp:val=&quot;008D0DFF&quot;/&gt;&lt;wsp:rsid wsp:val=&quot;008D0E03&quot;/&gt;&lt;wsp:rsid wsp:val=&quot;008D1F0C&quot;/&gt;&lt;wsp:rsid wsp:val=&quot;008D207A&quot;/&gt;&lt;wsp:rsid wsp:val=&quot;008D23C6&quot;/&gt;&lt;wsp:rsid wsp:val=&quot;008D2E83&quot;/&gt;&lt;wsp:rsid wsp:val=&quot;008D3567&quot;/&gt;&lt;wsp:rsid wsp:val=&quot;008D3952&quot;/&gt;&lt;wsp:rsid wsp:val=&quot;008D3AAB&quot;/&gt;&lt;wsp:rsid wsp:val=&quot;008D3F73&quot;/&gt;&lt;wsp:rsid wsp:val=&quot;008D59F7&quot;/&gt;&lt;wsp:rsid wsp:val=&quot;008D5A2D&quot;/&gt;&lt;wsp:rsid wsp:val=&quot;008D7109&quot;/&gt;&lt;wsp:rsid wsp:val=&quot;008E0739&quot;/&gt;&lt;wsp:rsid wsp:val=&quot;008E1130&quot;/&gt;&lt;wsp:rsid wsp:val=&quot;008E2080&quot;/&gt;&lt;wsp:rsid wsp:val=&quot;008E25C7&quot;/&gt;&lt;wsp:rsid wsp:val=&quot;008E2C29&quot;/&gt;&lt;wsp:rsid wsp:val=&quot;008E3533&quot;/&gt;&lt;wsp:rsid wsp:val=&quot;008E44C5&quot;/&gt;&lt;wsp:rsid wsp:val=&quot;008E4B39&quot;/&gt;&lt;wsp:rsid wsp:val=&quot;008E5C4F&quot;/&gt;&lt;wsp:rsid wsp:val=&quot;008E742E&quot;/&gt;&lt;wsp:rsid wsp:val=&quot;008F009E&quot;/&gt;&lt;wsp:rsid wsp:val=&quot;008F05D8&quot;/&gt;&lt;wsp:rsid wsp:val=&quot;008F06EB&quot;/&gt;&lt;wsp:rsid wsp:val=&quot;008F088C&quot;/&gt;&lt;wsp:rsid wsp:val=&quot;008F0C31&quot;/&gt;&lt;wsp:rsid wsp:val=&quot;008F1ACD&quot;/&gt;&lt;wsp:rsid wsp:val=&quot;008F2E34&quot;/&gt;&lt;wsp:rsid wsp:val=&quot;008F2E41&quot;/&gt;&lt;wsp:rsid wsp:val=&quot;008F33AA&quot;/&gt;&lt;wsp:rsid wsp:val=&quot;008F38FD&quot;/&gt;&lt;wsp:rsid wsp:val=&quot;008F455D&quot;/&gt;&lt;wsp:rsid wsp:val=&quot;008F4EFB&quot;/&gt;&lt;wsp:rsid wsp:val=&quot;008F532F&quot;/&gt;&lt;wsp:rsid wsp:val=&quot;008F5EA6&quot;/&gt;&lt;wsp:rsid wsp:val=&quot;008F6101&quot;/&gt;&lt;wsp:rsid wsp:val=&quot;008F64A7&quot;/&gt;&lt;wsp:rsid wsp:val=&quot;008F6897&quot;/&gt;&lt;wsp:rsid wsp:val=&quot;009005EE&quot;/&gt;&lt;wsp:rsid wsp:val=&quot;00900663&quot;/&gt;&lt;wsp:rsid wsp:val=&quot;00903D25&quot;/&gt;&lt;wsp:rsid wsp:val=&quot;00903EC0&quot;/&gt;&lt;wsp:rsid wsp:val=&quot;009042F2&quot;/&gt;&lt;wsp:rsid wsp:val=&quot;00904814&quot;/&gt;&lt;wsp:rsid wsp:val=&quot;00904CAB&quot;/&gt;&lt;wsp:rsid wsp:val=&quot;0090542C&quot;/&gt;&lt;wsp:rsid wsp:val=&quot;00905468&quot;/&gt;&lt;wsp:rsid wsp:val=&quot;00905AB5&quot;/&gt;&lt;wsp:rsid wsp:val=&quot;0090617D&quot;/&gt;&lt;wsp:rsid wsp:val=&quot;00906591&quot;/&gt;&lt;wsp:rsid wsp:val=&quot;00906EB7&quot;/&gt;&lt;wsp:rsid wsp:val=&quot;009076E4&quot;/&gt;&lt;wsp:rsid wsp:val=&quot;0090797F&quot;/&gt;&lt;wsp:rsid wsp:val=&quot;00907CFC&quot;/&gt;&lt;wsp:rsid wsp:val=&quot;00910802&quot;/&gt;&lt;wsp:rsid wsp:val=&quot;00910BAF&quot;/&gt;&lt;wsp:rsid wsp:val=&quot;00911040&quot;/&gt;&lt;wsp:rsid wsp:val=&quot;00911ED3&quot;/&gt;&lt;wsp:rsid wsp:val=&quot;00912095&quot;/&gt;&lt;wsp:rsid wsp:val=&quot;00912569&quot;/&gt;&lt;wsp:rsid wsp:val=&quot;00913040&quot;/&gt;&lt;wsp:rsid wsp:val=&quot;009136DA&quot;/&gt;&lt;wsp:rsid wsp:val=&quot;00913FF8&quot;/&gt;&lt;wsp:rsid wsp:val=&quot;0091417E&quot;/&gt;&lt;wsp:rsid wsp:val=&quot;00914799&quot;/&gt;&lt;wsp:rsid wsp:val=&quot;00914A3A&quot;/&gt;&lt;wsp:rsid wsp:val=&quot;009159CA&quot;/&gt;&lt;wsp:rsid wsp:val=&quot;00915B3C&quot;/&gt;&lt;wsp:rsid wsp:val=&quot;00917B84&quot;/&gt;&lt;wsp:rsid wsp:val=&quot;009200ED&quot;/&gt;&lt;wsp:rsid wsp:val=&quot;009201E7&quot;/&gt;&lt;wsp:rsid wsp:val=&quot;00920205&quot;/&gt;&lt;wsp:rsid wsp:val=&quot;009212FA&quot;/&gt;&lt;wsp:rsid wsp:val=&quot;009224E7&quot;/&gt;&lt;wsp:rsid wsp:val=&quot;0092276F&quot;/&gt;&lt;wsp:rsid wsp:val=&quot;00922DE5&quot;/&gt;&lt;wsp:rsid wsp:val=&quot;00922F1E&quot;/&gt;&lt;wsp:rsid wsp:val=&quot;00923475&quot;/&gt;&lt;wsp:rsid wsp:val=&quot;00923C16&quot;/&gt;&lt;wsp:rsid wsp:val=&quot;0092405A&quot;/&gt;&lt;wsp:rsid wsp:val=&quot;0092631C&quot;/&gt;&lt;wsp:rsid wsp:val=&quot;00926EC6&quot;/&gt;&lt;wsp:rsid wsp:val=&quot;0093022F&quot;/&gt;&lt;wsp:rsid wsp:val=&quot;00930579&quot;/&gt;&lt;wsp:rsid wsp:val=&quot;009307BC&quot;/&gt;&lt;wsp:rsid wsp:val=&quot;00930AF8&quot;/&gt;&lt;wsp:rsid wsp:val=&quot;0093144C&quot;/&gt;&lt;wsp:rsid wsp:val=&quot;009314C8&quot;/&gt;&lt;wsp:rsid wsp:val=&quot;0093196F&quot;/&gt;&lt;wsp:rsid wsp:val=&quot;00932F38&quot;/&gt;&lt;wsp:rsid wsp:val=&quot;009339EC&quot;/&gt;&lt;wsp:rsid wsp:val=&quot;009340B4&quot;/&gt;&lt;wsp:rsid wsp:val=&quot;0093435C&quot;/&gt;&lt;wsp:rsid wsp:val=&quot;00934D43&quot;/&gt;&lt;wsp:rsid wsp:val=&quot;00935285&quot;/&gt;&lt;wsp:rsid wsp:val=&quot;009355B9&quot;/&gt;&lt;wsp:rsid wsp:val=&quot;00936241&quot;/&gt;&lt;wsp:rsid wsp:val=&quot;00936A90&quot;/&gt;&lt;wsp:rsid wsp:val=&quot;0093763B&quot;/&gt;&lt;wsp:rsid wsp:val=&quot;00940474&quot;/&gt;&lt;wsp:rsid wsp:val=&quot;009407FC&quot;/&gt;&lt;wsp:rsid wsp:val=&quot;00940CCA&quot;/&gt;&lt;wsp:rsid wsp:val=&quot;00940E8F&quot;/&gt;&lt;wsp:rsid wsp:val=&quot;00941429&quot;/&gt;&lt;wsp:rsid wsp:val=&quot;009416AD&quot;/&gt;&lt;wsp:rsid wsp:val=&quot;009417D0&quot;/&gt;&lt;wsp:rsid wsp:val=&quot;009428CB&quot;/&gt;&lt;wsp:rsid wsp:val=&quot;00943066&quot;/&gt;&lt;wsp:rsid wsp:val=&quot;0094443D&quot;/&gt;&lt;wsp:rsid wsp:val=&quot;0094506E&quot;/&gt;&lt;wsp:rsid wsp:val=&quot;00945FF1&quot;/&gt;&lt;wsp:rsid wsp:val=&quot;009462C0&quot;/&gt;&lt;wsp:rsid wsp:val=&quot;009470D1&quot;/&gt;&lt;wsp:rsid wsp:val=&quot;009476BF&quot;/&gt;&lt;wsp:rsid wsp:val=&quot;00947739&quot;/&gt;&lt;wsp:rsid wsp:val=&quot;00947CE3&quot;/&gt;&lt;wsp:rsid wsp:val=&quot;00950813&quot;/&gt;&lt;wsp:rsid wsp:val=&quot;0095192B&quot;/&gt;&lt;wsp:rsid wsp:val=&quot;009526C6&quot;/&gt;&lt;wsp:rsid wsp:val=&quot;00952CBB&quot;/&gt;&lt;wsp:rsid wsp:val=&quot;009536E5&quot;/&gt;&lt;wsp:rsid wsp:val=&quot;00953893&quot;/&gt;&lt;wsp:rsid wsp:val=&quot;00953D0E&quot;/&gt;&lt;wsp:rsid wsp:val=&quot;00953EA9&quot;/&gt;&lt;wsp:rsid wsp:val=&quot;00954F65&quot;/&gt;&lt;wsp:rsid wsp:val=&quot;0095630B&quot;/&gt;&lt;wsp:rsid wsp:val=&quot;009566A9&quot;/&gt;&lt;wsp:rsid wsp:val=&quot;00956A61&quot;/&gt;&lt;wsp:rsid wsp:val=&quot;00956D4E&quot;/&gt;&lt;wsp:rsid wsp:val=&quot;00956EAC&quot;/&gt;&lt;wsp:rsid wsp:val=&quot;00956EBB&quot;/&gt;&lt;wsp:rsid wsp:val=&quot;00960B59&quot;/&gt;&lt;wsp:rsid wsp:val=&quot;00960BC2&quot;/&gt;&lt;wsp:rsid wsp:val=&quot;00960C08&quot;/&gt;&lt;wsp:rsid wsp:val=&quot;00960DF0&quot;/&gt;&lt;wsp:rsid wsp:val=&quot;009614BD&quot;/&gt;&lt;wsp:rsid wsp:val=&quot;00961D07&quot;/&gt;&lt;wsp:rsid wsp:val=&quot;00961FE2&quot;/&gt;&lt;wsp:rsid wsp:val=&quot;0096288D&quot;/&gt;&lt;wsp:rsid wsp:val=&quot;00964255&quot;/&gt;&lt;wsp:rsid wsp:val=&quot;00964583&quot;/&gt;&lt;wsp:rsid wsp:val=&quot;00965077&quot;/&gt;&lt;wsp:rsid wsp:val=&quot;009657FE&quot;/&gt;&lt;wsp:rsid wsp:val=&quot;00965DC9&quot;/&gt;&lt;wsp:rsid wsp:val=&quot;00970040&quot;/&gt;&lt;wsp:rsid wsp:val=&quot;00970BDC&quot;/&gt;&lt;wsp:rsid wsp:val=&quot;00970CE1&quot;/&gt;&lt;wsp:rsid wsp:val=&quot;00971090&quot;/&gt;&lt;wsp:rsid wsp:val=&quot;00971980&quot;/&gt;&lt;wsp:rsid wsp:val=&quot;00971B56&quot;/&gt;&lt;wsp:rsid wsp:val=&quot;00971DBA&quot;/&gt;&lt;wsp:rsid wsp:val=&quot;00971F5E&quot;/&gt;&lt;wsp:rsid wsp:val=&quot;00972636&quot;/&gt;&lt;wsp:rsid wsp:val=&quot;00972DB8&quot;/&gt;&lt;wsp:rsid wsp:val=&quot;00973219&quot;/&gt;&lt;wsp:rsid wsp:val=&quot;00974B5A&quot;/&gt;&lt;wsp:rsid wsp:val=&quot;00975224&quot;/&gt;&lt;wsp:rsid wsp:val=&quot;009752F3&quot;/&gt;&lt;wsp:rsid wsp:val=&quot;00975898&quot;/&gt;&lt;wsp:rsid wsp:val=&quot;009758B3&quot;/&gt;&lt;wsp:rsid wsp:val=&quot;00975FB6&quot;/&gt;&lt;wsp:rsid wsp:val=&quot;009769C3&quot;/&gt;&lt;wsp:rsid wsp:val=&quot;00976DAF&quot;/&gt;&lt;wsp:rsid wsp:val=&quot;009771EA&quot;/&gt;&lt;wsp:rsid wsp:val=&quot;00977569&quot;/&gt;&lt;wsp:rsid wsp:val=&quot;00977B7E&quot;/&gt;&lt;wsp:rsid wsp:val=&quot;00977BBB&quot;/&gt;&lt;wsp:rsid wsp:val=&quot;00980781&quot;/&gt;&lt;wsp:rsid wsp:val=&quot;009809B6&quot;/&gt;&lt;wsp:rsid wsp:val=&quot;00980BA9&quot;/&gt;&lt;wsp:rsid wsp:val=&quot;00980BE4&quot;/&gt;&lt;wsp:rsid wsp:val=&quot;00980BF8&quot;/&gt;&lt;wsp:rsid wsp:val=&quot;009818F6&quot;/&gt;&lt;wsp:rsid wsp:val=&quot;0098211B&quot;/&gt;&lt;wsp:rsid wsp:val=&quot;0098323E&quot;/&gt;&lt;wsp:rsid wsp:val=&quot;009833C7&quot;/&gt;&lt;wsp:rsid wsp:val=&quot;009833FD&quot;/&gt;&lt;wsp:rsid wsp:val=&quot;00983671&quot;/&gt;&lt;wsp:rsid wsp:val=&quot;00983EAA&quot;/&gt;&lt;wsp:rsid wsp:val=&quot;009849BA&quot;/&gt;&lt;wsp:rsid wsp:val=&quot;00984CA4&quot;/&gt;&lt;wsp:rsid wsp:val=&quot;009860C0&quot;/&gt;&lt;wsp:rsid wsp:val=&quot;009863C3&quot;/&gt;&lt;wsp:rsid wsp:val=&quot;0098654C&quot;/&gt;&lt;wsp:rsid wsp:val=&quot;009865A6&quot;/&gt;&lt;wsp:rsid wsp:val=&quot;0098680C&quot;/&gt;&lt;wsp:rsid wsp:val=&quot;00986FE0&quot;/&gt;&lt;wsp:rsid wsp:val=&quot;0098706A&quot;/&gt;&lt;wsp:rsid wsp:val=&quot;0098716E&quot;/&gt;&lt;wsp:rsid wsp:val=&quot;00987DA6&quot;/&gt;&lt;wsp:rsid wsp:val=&quot;00987E44&quot;/&gt;&lt;wsp:rsid wsp:val=&quot;00987FEB&quot;/&gt;&lt;wsp:rsid wsp:val=&quot;0099127C&quot;/&gt;&lt;wsp:rsid wsp:val=&quot;00991607&quot;/&gt;&lt;wsp:rsid wsp:val=&quot;00992913&quot;/&gt;&lt;wsp:rsid wsp:val=&quot;0099315C&quot;/&gt;&lt;wsp:rsid wsp:val=&quot;00993E0F&quot;/&gt;&lt;wsp:rsid wsp:val=&quot;0099502F&quot;/&gt;&lt;wsp:rsid wsp:val=&quot;0099528A&quot;/&gt;&lt;wsp:rsid wsp:val=&quot;00996CD1&quot;/&gt;&lt;wsp:rsid wsp:val=&quot;0099731F&quot;/&gt;&lt;wsp:rsid wsp:val=&quot;0099797E&quot;/&gt;&lt;wsp:rsid wsp:val=&quot;009A015F&quot;/&gt;&lt;wsp:rsid wsp:val=&quot;009A01D8&quot;/&gt;&lt;wsp:rsid wsp:val=&quot;009A0750&quot;/&gt;&lt;wsp:rsid wsp:val=&quot;009A2A54&quot;/&gt;&lt;wsp:rsid wsp:val=&quot;009A3970&quot;/&gt;&lt;wsp:rsid wsp:val=&quot;009A3C45&quot;/&gt;&lt;wsp:rsid wsp:val=&quot;009A4651&quot;/&gt;&lt;wsp:rsid wsp:val=&quot;009A49A2&quot;/&gt;&lt;wsp:rsid wsp:val=&quot;009A4D02&quot;/&gt;&lt;wsp:rsid wsp:val=&quot;009A55A2&quot;/&gt;&lt;wsp:rsid wsp:val=&quot;009A7566&quot;/&gt;&lt;wsp:rsid wsp:val=&quot;009B0165&quot;/&gt;&lt;wsp:rsid wsp:val=&quot;009B15FC&quot;/&gt;&lt;wsp:rsid wsp:val=&quot;009B17BF&quot;/&gt;&lt;wsp:rsid wsp:val=&quot;009B17EC&quot;/&gt;&lt;wsp:rsid wsp:val=&quot;009B2851&quot;/&gt;&lt;wsp:rsid wsp:val=&quot;009B2D41&quot;/&gt;&lt;wsp:rsid wsp:val=&quot;009B2DD8&quot;/&gt;&lt;wsp:rsid wsp:val=&quot;009B2F85&quot;/&gt;&lt;wsp:rsid wsp:val=&quot;009B45EB&quot;/&gt;&lt;wsp:rsid wsp:val=&quot;009B4B74&quot;/&gt;&lt;wsp:rsid wsp:val=&quot;009B4C5E&quot;/&gt;&lt;wsp:rsid wsp:val=&quot;009B55C9&quot;/&gt;&lt;wsp:rsid wsp:val=&quot;009B6014&quot;/&gt;&lt;wsp:rsid wsp:val=&quot;009B7262&quot;/&gt;&lt;wsp:rsid wsp:val=&quot;009B73DC&quot;/&gt;&lt;wsp:rsid wsp:val=&quot;009C04FC&quot;/&gt;&lt;wsp:rsid wsp:val=&quot;009C0B50&quot;/&gt;&lt;wsp:rsid wsp:val=&quot;009C22CD&quot;/&gt;&lt;wsp:rsid wsp:val=&quot;009C266C&quot;/&gt;&lt;wsp:rsid wsp:val=&quot;009C2D78&quot;/&gt;&lt;wsp:rsid wsp:val=&quot;009C35FC&quot;/&gt;&lt;wsp:rsid wsp:val=&quot;009C3935&quot;/&gt;&lt;wsp:rsid wsp:val=&quot;009C412C&quot;/&gt;&lt;wsp:rsid wsp:val=&quot;009C46D2&quot;/&gt;&lt;wsp:rsid wsp:val=&quot;009C4F21&quot;/&gt;&lt;wsp:rsid wsp:val=&quot;009C591E&quot;/&gt;&lt;wsp:rsid wsp:val=&quot;009C5C71&quot;/&gt;&lt;wsp:rsid wsp:val=&quot;009C5DCE&quot;/&gt;&lt;wsp:rsid wsp:val=&quot;009C669D&quot;/&gt;&lt;wsp:rsid wsp:val=&quot;009C67FD&quot;/&gt;&lt;wsp:rsid wsp:val=&quot;009C6982&quot;/&gt;&lt;wsp:rsid wsp:val=&quot;009C6DFC&quot;/&gt;&lt;wsp:rsid wsp:val=&quot;009C70E2&quot;/&gt;&lt;wsp:rsid wsp:val=&quot;009C75C0&quot;/&gt;&lt;wsp:rsid wsp:val=&quot;009C760D&quot;/&gt;&lt;wsp:rsid wsp:val=&quot;009C769F&quot;/&gt;&lt;wsp:rsid wsp:val=&quot;009C77B5&quot;/&gt;&lt;wsp:rsid wsp:val=&quot;009C7F7C&quot;/&gt;&lt;wsp:rsid wsp:val=&quot;009D013B&quot;/&gt;&lt;wsp:rsid wsp:val=&quot;009D05A5&quot;/&gt;&lt;wsp:rsid wsp:val=&quot;009D09E5&quot;/&gt;&lt;wsp:rsid wsp:val=&quot;009D0BC8&quot;/&gt;&lt;wsp:rsid wsp:val=&quot;009D1412&quot;/&gt;&lt;wsp:rsid wsp:val=&quot;009D15E9&quot;/&gt;&lt;wsp:rsid wsp:val=&quot;009D27D6&quot;/&gt;&lt;wsp:rsid wsp:val=&quot;009D2856&quot;/&gt;&lt;wsp:rsid wsp:val=&quot;009D2D1C&quot;/&gt;&lt;wsp:rsid wsp:val=&quot;009D3BD8&quot;/&gt;&lt;wsp:rsid wsp:val=&quot;009D3E19&quot;/&gt;&lt;wsp:rsid wsp:val=&quot;009D4C2C&quot;/&gt;&lt;wsp:rsid wsp:val=&quot;009D4D1A&quot;/&gt;&lt;wsp:rsid wsp:val=&quot;009D518E&quot;/&gt;&lt;wsp:rsid wsp:val=&quot;009D5745&quot;/&gt;&lt;wsp:rsid wsp:val=&quot;009D5AE2&quot;/&gt;&lt;wsp:rsid wsp:val=&quot;009D5DA2&quot;/&gt;&lt;wsp:rsid wsp:val=&quot;009D7624&quot;/&gt;&lt;wsp:rsid wsp:val=&quot;009D780D&quot;/&gt;&lt;wsp:rsid wsp:val=&quot;009E083B&quot;/&gt;&lt;wsp:rsid wsp:val=&quot;009E09BD&quot;/&gt;&lt;wsp:rsid wsp:val=&quot;009E192A&quot;/&gt;&lt;wsp:rsid wsp:val=&quot;009E2636&quot;/&gt;&lt;wsp:rsid wsp:val=&quot;009E27F4&quot;/&gt;&lt;wsp:rsid wsp:val=&quot;009E429A&quot;/&gt;&lt;wsp:rsid wsp:val=&quot;009E42CF&quot;/&gt;&lt;wsp:rsid wsp:val=&quot;009E43A5&quot;/&gt;&lt;wsp:rsid wsp:val=&quot;009E45C4&quot;/&gt;&lt;wsp:rsid wsp:val=&quot;009E48F6&quot;/&gt;&lt;wsp:rsid wsp:val=&quot;009E4C74&quot;/&gt;&lt;wsp:rsid wsp:val=&quot;009E4ECF&quot;/&gt;&lt;wsp:rsid wsp:val=&quot;009E5283&quot;/&gt;&lt;wsp:rsid wsp:val=&quot;009E5FE9&quot;/&gt;&lt;wsp:rsid wsp:val=&quot;009F1E72&quot;/&gt;&lt;wsp:rsid wsp:val=&quot;009F230A&quot;/&gt;&lt;wsp:rsid wsp:val=&quot;009F29C8&quot;/&gt;&lt;wsp:rsid wsp:val=&quot;009F2E12&quot;/&gt;&lt;wsp:rsid wsp:val=&quot;009F36F2&quot;/&gt;&lt;wsp:rsid wsp:val=&quot;009F4335&quot;/&gt;&lt;wsp:rsid wsp:val=&quot;009F48F8&quot;/&gt;&lt;wsp:rsid wsp:val=&quot;009F52C9&quot;/&gt;&lt;wsp:rsid wsp:val=&quot;009F59B4&quot;/&gt;&lt;wsp:rsid wsp:val=&quot;009F603A&quot;/&gt;&lt;wsp:rsid wsp:val=&quot;009F6649&quot;/&gt;&lt;wsp:rsid wsp:val=&quot;009F7216&quot;/&gt;&lt;wsp:rsid wsp:val=&quot;009F7497&quot;/&gt;&lt;wsp:rsid wsp:val=&quot;00A00386&quot;/&gt;&lt;wsp:rsid wsp:val=&quot;00A00DD6&quot;/&gt;&lt;wsp:rsid wsp:val=&quot;00A00E73&quot;/&gt;&lt;wsp:rsid wsp:val=&quot;00A027AF&quot;/&gt;&lt;wsp:rsid wsp:val=&quot;00A02815&quot;/&gt;&lt;wsp:rsid wsp:val=&quot;00A0365B&quot;/&gt;&lt;wsp:rsid wsp:val=&quot;00A038E7&quot;/&gt;&lt;wsp:rsid wsp:val=&quot;00A04AB4&quot;/&gt;&lt;wsp:rsid wsp:val=&quot;00A05A26&quot;/&gt;&lt;wsp:rsid wsp:val=&quot;00A061EC&quot;/&gt;&lt;wsp:rsid wsp:val=&quot;00A0685D&quot;/&gt;&lt;wsp:rsid wsp:val=&quot;00A0728D&quot;/&gt;&lt;wsp:rsid wsp:val=&quot;00A072C5&quot;/&gt;&lt;wsp:rsid wsp:val=&quot;00A10091&quot;/&gt;&lt;wsp:rsid wsp:val=&quot;00A10664&quot;/&gt;&lt;wsp:rsid wsp:val=&quot;00A10771&quot;/&gt;&lt;wsp:rsid wsp:val=&quot;00A10D63&quot;/&gt;&lt;wsp:rsid wsp:val=&quot;00A13382&quot;/&gt;&lt;wsp:rsid wsp:val=&quot;00A135F9&quot;/&gt;&lt;wsp:rsid wsp:val=&quot;00A13D4D&quot;/&gt;&lt;wsp:rsid wsp:val=&quot;00A14118&quot;/&gt;&lt;wsp:rsid wsp:val=&quot;00A14E3E&quot;/&gt;&lt;wsp:rsid wsp:val=&quot;00A15A19&quot;/&gt;&lt;wsp:rsid wsp:val=&quot;00A15FFD&quot;/&gt;&lt;wsp:rsid wsp:val=&quot;00A162ED&quot;/&gt;&lt;wsp:rsid wsp:val=&quot;00A16647&quot;/&gt;&lt;wsp:rsid wsp:val=&quot;00A16AE1&quot;/&gt;&lt;wsp:rsid wsp:val=&quot;00A1737C&quot;/&gt;&lt;wsp:rsid wsp:val=&quot;00A179C1&quot;/&gt;&lt;wsp:rsid wsp:val=&quot;00A2046F&quot;/&gt;&lt;wsp:rsid wsp:val=&quot;00A2108D&quot;/&gt;&lt;wsp:rsid wsp:val=&quot;00A21BE5&quot;/&gt;&lt;wsp:rsid wsp:val=&quot;00A21EEF&quot;/&gt;&lt;wsp:rsid wsp:val=&quot;00A2240D&quot;/&gt;&lt;wsp:rsid wsp:val=&quot;00A227A2&quot;/&gt;&lt;wsp:rsid wsp:val=&quot;00A22D92&quot;/&gt;&lt;wsp:rsid wsp:val=&quot;00A235BD&quot;/&gt;&lt;wsp:rsid wsp:val=&quot;00A23D27&quot;/&gt;&lt;wsp:rsid wsp:val=&quot;00A23D86&quot;/&gt;&lt;wsp:rsid wsp:val=&quot;00A23EB5&quot;/&gt;&lt;wsp:rsid wsp:val=&quot;00A23F16&quot;/&gt;&lt;wsp:rsid wsp:val=&quot;00A24673&quot;/&gt;&lt;wsp:rsid wsp:val=&quot;00A25B5B&quot;/&gt;&lt;wsp:rsid wsp:val=&quot;00A262F3&quot;/&gt;&lt;wsp:rsid wsp:val=&quot;00A26B2B&quot;/&gt;&lt;wsp:rsid wsp:val=&quot;00A2732D&quot;/&gt;&lt;wsp:rsid wsp:val=&quot;00A2794D&quot;/&gt;&lt;wsp:rsid wsp:val=&quot;00A27A6E&quot;/&gt;&lt;wsp:rsid wsp:val=&quot;00A3037E&quot;/&gt;&lt;wsp:rsid wsp:val=&quot;00A3069E&quot;/&gt;&lt;wsp:rsid wsp:val=&quot;00A30ADB&quot;/&gt;&lt;wsp:rsid wsp:val=&quot;00A310A7&quot;/&gt;&lt;wsp:rsid wsp:val=&quot;00A31110&quot;/&gt;&lt;wsp:rsid wsp:val=&quot;00A321A2&quot;/&gt;&lt;wsp:rsid wsp:val=&quot;00A34DCF&quot;/&gt;&lt;wsp:rsid wsp:val=&quot;00A364F4&quot;/&gt;&lt;wsp:rsid wsp:val=&quot;00A36927&quot;/&gt;&lt;wsp:rsid wsp:val=&quot;00A36E72&quot;/&gt;&lt;wsp:rsid wsp:val=&quot;00A36FC4&quot;/&gt;&lt;wsp:rsid wsp:val=&quot;00A40A6D&quot;/&gt;&lt;wsp:rsid wsp:val=&quot;00A410FB&quot;/&gt;&lt;wsp:rsid wsp:val=&quot;00A41AB4&quot;/&gt;&lt;wsp:rsid wsp:val=&quot;00A429AA&quot;/&gt;&lt;wsp:rsid wsp:val=&quot;00A43127&quot;/&gt;&lt;wsp:rsid wsp:val=&quot;00A431F8&quot;/&gt;&lt;wsp:rsid wsp:val=&quot;00A43200&quot;/&gt;&lt;wsp:rsid wsp:val=&quot;00A44855&quot;/&gt;&lt;wsp:rsid wsp:val=&quot;00A44F91&quot;/&gt;&lt;wsp:rsid wsp:val=&quot;00A452AF&quot;/&gt;&lt;wsp:rsid wsp:val=&quot;00A45827&quot;/&gt;&lt;wsp:rsid wsp:val=&quot;00A4733B&quot;/&gt;&lt;wsp:rsid wsp:val=&quot;00A4745D&quot;/&gt;&lt;wsp:rsid wsp:val=&quot;00A47CFE&quot;/&gt;&lt;wsp:rsid wsp:val=&quot;00A50607&quot;/&gt;&lt;wsp:rsid wsp:val=&quot;00A50898&quot;/&gt;&lt;wsp:rsid wsp:val=&quot;00A5093A&quot;/&gt;&lt;wsp:rsid wsp:val=&quot;00A51663&quot;/&gt;&lt;wsp:rsid wsp:val=&quot;00A51BFF&quot;/&gt;&lt;wsp:rsid wsp:val=&quot;00A51D95&quot;/&gt;&lt;wsp:rsid wsp:val=&quot;00A520E1&quot;/&gt;&lt;wsp:rsid wsp:val=&quot;00A5226F&quot;/&gt;&lt;wsp:rsid wsp:val=&quot;00A52C37&quot;/&gt;&lt;wsp:rsid wsp:val=&quot;00A52DD9&quot;/&gt;&lt;wsp:rsid wsp:val=&quot;00A53754&quot;/&gt;&lt;wsp:rsid wsp:val=&quot;00A54576&quot;/&gt;&lt;wsp:rsid wsp:val=&quot;00A54B51&quot;/&gt;&lt;wsp:rsid wsp:val=&quot;00A55123&quot;/&gt;&lt;wsp:rsid wsp:val=&quot;00A55C0E&quot;/&gt;&lt;wsp:rsid wsp:val=&quot;00A55DEF&quot;/&gt;&lt;wsp:rsid wsp:val=&quot;00A55E60&quot;/&gt;&lt;wsp:rsid wsp:val=&quot;00A5606A&quot;/&gt;&lt;wsp:rsid wsp:val=&quot;00A568C7&quot;/&gt;&lt;wsp:rsid wsp:val=&quot;00A56CC7&quot;/&gt;&lt;wsp:rsid wsp:val=&quot;00A56DCF&quot;/&gt;&lt;wsp:rsid wsp:val=&quot;00A57706&quot;/&gt;&lt;wsp:rsid wsp:val=&quot;00A57C83&quot;/&gt;&lt;wsp:rsid wsp:val=&quot;00A61BF2&quot;/&gt;&lt;wsp:rsid wsp:val=&quot;00A61E45&quot;/&gt;&lt;wsp:rsid wsp:val=&quot;00A6267D&quot;/&gt;&lt;wsp:rsid wsp:val=&quot;00A632B9&quot;/&gt;&lt;wsp:rsid wsp:val=&quot;00A63319&quot;/&gt;&lt;wsp:rsid wsp:val=&quot;00A6367C&quot;/&gt;&lt;wsp:rsid wsp:val=&quot;00A63EAA&quot;/&gt;&lt;wsp:rsid wsp:val=&quot;00A64224&quot;/&gt;&lt;wsp:rsid wsp:val=&quot;00A65A23&quot;/&gt;&lt;wsp:rsid wsp:val=&quot;00A66AFB&quot;/&gt;&lt;wsp:rsid wsp:val=&quot;00A66C69&quot;/&gt;&lt;wsp:rsid wsp:val=&quot;00A66C74&quot;/&gt;&lt;wsp:rsid wsp:val=&quot;00A6754A&quot;/&gt;&lt;wsp:rsid wsp:val=&quot;00A675C8&quot;/&gt;&lt;wsp:rsid wsp:val=&quot;00A67790&quot;/&gt;&lt;wsp:rsid wsp:val=&quot;00A67F8B&quot;/&gt;&lt;wsp:rsid wsp:val=&quot;00A704FC&quot;/&gt;&lt;wsp:rsid wsp:val=&quot;00A70A64&quot;/&gt;&lt;wsp:rsid wsp:val=&quot;00A71E21&quot;/&gt;&lt;wsp:rsid wsp:val=&quot;00A722EA&quot;/&gt;&lt;wsp:rsid wsp:val=&quot;00A7264B&quot;/&gt;&lt;wsp:rsid wsp:val=&quot;00A728D6&quot;/&gt;&lt;wsp:rsid wsp:val=&quot;00A737B1&quot;/&gt;&lt;wsp:rsid wsp:val=&quot;00A738A6&quot;/&gt;&lt;wsp:rsid wsp:val=&quot;00A7399B&quot;/&gt;&lt;wsp:rsid wsp:val=&quot;00A73ADE&quot;/&gt;&lt;wsp:rsid wsp:val=&quot;00A73B92&quot;/&gt;&lt;wsp:rsid wsp:val=&quot;00A73CC6&quot;/&gt;&lt;wsp:rsid wsp:val=&quot;00A745F2&quot;/&gt;&lt;wsp:rsid wsp:val=&quot;00A7519E&quot;/&gt;&lt;wsp:rsid wsp:val=&quot;00A764F1&quot;/&gt;&lt;wsp:rsid wsp:val=&quot;00A803CF&quot;/&gt;&lt;wsp:rsid wsp:val=&quot;00A811E8&quot;/&gt;&lt;wsp:rsid wsp:val=&quot;00A8176A&quot;/&gt;&lt;wsp:rsid wsp:val=&quot;00A819ED&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7954&quot;/&gt;&lt;wsp:rsid wsp:val=&quot;00A903C8&quot;/&gt;&lt;wsp:rsid wsp:val=&quot;00A91634&quot;/&gt;&lt;wsp:rsid wsp:val=&quot;00A93EAF&quot;/&gt;&lt;wsp:rsid wsp:val=&quot;00A94611&quot;/&gt;&lt;wsp:rsid wsp:val=&quot;00A952EA&quot;/&gt;&lt;wsp:rsid wsp:val=&quot;00A958A5&quot;/&gt;&lt;wsp:rsid wsp:val=&quot;00A95ED3&quot;/&gt;&lt;wsp:rsid wsp:val=&quot;00A971F8&quot;/&gt;&lt;wsp:rsid wsp:val=&quot;00A9739A&quot;/&gt;&lt;wsp:rsid wsp:val=&quot;00A97778&quot;/&gt;&lt;wsp:rsid wsp:val=&quot;00A97B21&quot;/&gt;&lt;wsp:rsid wsp:val=&quot;00A97FB1&quot;/&gt;&lt;wsp:rsid wsp:val=&quot;00AA04D8&quot;/&gt;&lt;wsp:rsid wsp:val=&quot;00AA0B85&quot;/&gt;&lt;wsp:rsid wsp:val=&quot;00AA11A2&quot;/&gt;&lt;wsp:rsid wsp:val=&quot;00AA145D&quot;/&gt;&lt;wsp:rsid wsp:val=&quot;00AA1A94&quot;/&gt;&lt;wsp:rsid wsp:val=&quot;00AA1CC0&quot;/&gt;&lt;wsp:rsid wsp:val=&quot;00AA229C&quot;/&gt;&lt;wsp:rsid wsp:val=&quot;00AA2A27&quot;/&gt;&lt;wsp:rsid wsp:val=&quot;00AA3476&quot;/&gt;&lt;wsp:rsid wsp:val=&quot;00AA397D&quot;/&gt;&lt;wsp:rsid wsp:val=&quot;00AA490F&quot;/&gt;&lt;wsp:rsid wsp:val=&quot;00AA4CA3&quot;/&gt;&lt;wsp:rsid wsp:val=&quot;00AA4DBE&quot;/&gt;&lt;wsp:rsid wsp:val=&quot;00AA5315&quot;/&gt;&lt;wsp:rsid wsp:val=&quot;00AA539D&quot;/&gt;&lt;wsp:rsid wsp:val=&quot;00AA5550&quot;/&gt;&lt;wsp:rsid wsp:val=&quot;00AA5603&quot;/&gt;&lt;wsp:rsid wsp:val=&quot;00AA6E31&quot;/&gt;&lt;wsp:rsid wsp:val=&quot;00AA6FAB&quot;/&gt;&lt;wsp:rsid wsp:val=&quot;00AB09D3&quot;/&gt;&lt;wsp:rsid wsp:val=&quot;00AB16EB&quot;/&gt;&lt;wsp:rsid wsp:val=&quot;00AB19DD&quot;/&gt;&lt;wsp:rsid wsp:val=&quot;00AB1AAE&quot;/&gt;&lt;wsp:rsid wsp:val=&quot;00AB1EE5&quot;/&gt;&lt;wsp:rsid wsp:val=&quot;00AB21F9&quot;/&gt;&lt;wsp:rsid wsp:val=&quot;00AB2306&quot;/&gt;&lt;wsp:rsid wsp:val=&quot;00AB38FE&quot;/&gt;&lt;wsp:rsid wsp:val=&quot;00AB3909&quot;/&gt;&lt;wsp:rsid wsp:val=&quot;00AB393C&quot;/&gt;&lt;wsp:rsid wsp:val=&quot;00AB4143&quot;/&gt;&lt;wsp:rsid wsp:val=&quot;00AB488E&quot;/&gt;&lt;wsp:rsid wsp:val=&quot;00AB4A58&quot;/&gt;&lt;wsp:rsid wsp:val=&quot;00AB5D95&quot;/&gt;&lt;wsp:rsid wsp:val=&quot;00AB617A&quot;/&gt;&lt;wsp:rsid wsp:val=&quot;00AB6415&quot;/&gt;&lt;wsp:rsid wsp:val=&quot;00AB6943&quot;/&gt;&lt;wsp:rsid wsp:val=&quot;00AC11C4&quot;/&gt;&lt;wsp:rsid wsp:val=&quot;00AC143B&quot;/&gt;&lt;wsp:rsid wsp:val=&quot;00AC1807&quot;/&gt;&lt;wsp:rsid wsp:val=&quot;00AC1C53&quot;/&gt;&lt;wsp:rsid wsp:val=&quot;00AC1D9E&quot;/&gt;&lt;wsp:rsid wsp:val=&quot;00AC243C&quot;/&gt;&lt;wsp:rsid wsp:val=&quot;00AC3C05&quot;/&gt;&lt;wsp:rsid wsp:val=&quot;00AC540F&quot;/&gt;&lt;wsp:rsid wsp:val=&quot;00AC5532&quot;/&gt;&lt;wsp:rsid wsp:val=&quot;00AC58B4&quot;/&gt;&lt;wsp:rsid wsp:val=&quot;00AC5BDB&quot;/&gt;&lt;wsp:rsid wsp:val=&quot;00AC6C3A&quot;/&gt;&lt;wsp:rsid wsp:val=&quot;00AC7012&quot;/&gt;&lt;wsp:rsid wsp:val=&quot;00AC7102&quot;/&gt;&lt;wsp:rsid wsp:val=&quot;00AC7471&quot;/&gt;&lt;wsp:rsid wsp:val=&quot;00AC7E61&quot;/&gt;&lt;wsp:rsid wsp:val=&quot;00AD032F&quot;/&gt;&lt;wsp:rsid wsp:val=&quot;00AD080D&quot;/&gt;&lt;wsp:rsid wsp:val=&quot;00AD18BA&quot;/&gt;&lt;wsp:rsid wsp:val=&quot;00AD2D37&quot;/&gt;&lt;wsp:rsid wsp:val=&quot;00AD2DF4&quot;/&gt;&lt;wsp:rsid wsp:val=&quot;00AD3125&quot;/&gt;&lt;wsp:rsid wsp:val=&quot;00AD3602&quot;/&gt;&lt;wsp:rsid wsp:val=&quot;00AD3BF6&quot;/&gt;&lt;wsp:rsid wsp:val=&quot;00AD46EA&quot;/&gt;&lt;wsp:rsid wsp:val=&quot;00AD4BB3&quot;/&gt;&lt;wsp:rsid wsp:val=&quot;00AD4F75&quot;/&gt;&lt;wsp:rsid wsp:val=&quot;00AD555B&quot;/&gt;&lt;wsp:rsid wsp:val=&quot;00AD602B&quot;/&gt;&lt;wsp:rsid wsp:val=&quot;00AD693F&quot;/&gt;&lt;wsp:rsid wsp:val=&quot;00AE086D&quot;/&gt;&lt;wsp:rsid wsp:val=&quot;00AE0D65&quot;/&gt;&lt;wsp:rsid wsp:val=&quot;00AE0EDD&quot;/&gt;&lt;wsp:rsid wsp:val=&quot;00AE14D5&quot;/&gt;&lt;wsp:rsid wsp:val=&quot;00AE16A0&quot;/&gt;&lt;wsp:rsid wsp:val=&quot;00AE18D3&quot;/&gt;&lt;wsp:rsid wsp:val=&quot;00AE193F&quot;/&gt;&lt;wsp:rsid wsp:val=&quot;00AE1BFE&quot;/&gt;&lt;wsp:rsid wsp:val=&quot;00AE2ACF&quot;/&gt;&lt;wsp:rsid wsp:val=&quot;00AE2DBB&quot;/&gt;&lt;wsp:rsid wsp:val=&quot;00AE399B&quot;/&gt;&lt;wsp:rsid wsp:val=&quot;00AE3CC1&quot;/&gt;&lt;wsp:rsid wsp:val=&quot;00AE3EE8&quot;/&gt;&lt;wsp:rsid wsp:val=&quot;00AE5086&quot;/&gt;&lt;wsp:rsid wsp:val=&quot;00AE5463&quot;/&gt;&lt;wsp:rsid wsp:val=&quot;00AE5A9E&quot;/&gt;&lt;wsp:rsid wsp:val=&quot;00AE5CBE&quot;/&gt;&lt;wsp:rsid wsp:val=&quot;00AE60C6&quot;/&gt;&lt;wsp:rsid wsp:val=&quot;00AE62C0&quot;/&gt;&lt;wsp:rsid wsp:val=&quot;00AE665A&quot;/&gt;&lt;wsp:rsid wsp:val=&quot;00AE6F9E&quot;/&gt;&lt;wsp:rsid wsp:val=&quot;00AE7DB5&quot;/&gt;&lt;wsp:rsid wsp:val=&quot;00AF2A89&quot;/&gt;&lt;wsp:rsid wsp:val=&quot;00AF2FEC&quot;/&gt;&lt;wsp:rsid wsp:val=&quot;00AF37CB&quot;/&gt;&lt;wsp:rsid wsp:val=&quot;00AF4500&quot;/&gt;&lt;wsp:rsid wsp:val=&quot;00AF4EB8&quot;/&gt;&lt;wsp:rsid wsp:val=&quot;00AF52E7&quot;/&gt;&lt;wsp:rsid wsp:val=&quot;00AF56DB&quot;/&gt;&lt;wsp:rsid wsp:val=&quot;00AF5718&quot;/&gt;&lt;wsp:rsid wsp:val=&quot;00AF5D37&quot;/&gt;&lt;wsp:rsid wsp:val=&quot;00AF5D95&quot;/&gt;&lt;wsp:rsid wsp:val=&quot;00AF6339&quot;/&gt;&lt;wsp:rsid wsp:val=&quot;00AF66EB&quot;/&gt;&lt;wsp:rsid wsp:val=&quot;00AF6CB1&quot;/&gt;&lt;wsp:rsid wsp:val=&quot;00AF7117&quot;/&gt;&lt;wsp:rsid wsp:val=&quot;00AF7A7E&quot;/&gt;&lt;wsp:rsid wsp:val=&quot;00B00098&quot;/&gt;&lt;wsp:rsid wsp:val=&quot;00B00389&quot;/&gt;&lt;wsp:rsid wsp:val=&quot;00B003AA&quot;/&gt;&lt;wsp:rsid wsp:val=&quot;00B003B9&quot;/&gt;&lt;wsp:rsid wsp:val=&quot;00B01117&quot;/&gt;&lt;wsp:rsid wsp:val=&quot;00B01816&quot;/&gt;&lt;wsp:rsid wsp:val=&quot;00B01C49&quot;/&gt;&lt;wsp:rsid wsp:val=&quot;00B023E6&quot;/&gt;&lt;wsp:rsid wsp:val=&quot;00B044CF&quot;/&gt;&lt;wsp:rsid wsp:val=&quot;00B048D4&quot;/&gt;&lt;wsp:rsid wsp:val=&quot;00B04EC5&quot;/&gt;&lt;wsp:rsid wsp:val=&quot;00B05290&quot;/&gt;&lt;wsp:rsid wsp:val=&quot;00B05F1C&quot;/&gt;&lt;wsp:rsid wsp:val=&quot;00B0637D&quot;/&gt;&lt;wsp:rsid wsp:val=&quot;00B06B40&quot;/&gt;&lt;wsp:rsid wsp:val=&quot;00B07386&quot;/&gt;&lt;wsp:rsid wsp:val=&quot;00B0757A&quot;/&gt;&lt;wsp:rsid wsp:val=&quot;00B075C2&quot;/&gt;&lt;wsp:rsid wsp:val=&quot;00B07D3B&quot;/&gt;&lt;wsp:rsid wsp:val=&quot;00B10832&quot;/&gt;&lt;wsp:rsid wsp:val=&quot;00B128D7&quot;/&gt;&lt;wsp:rsid wsp:val=&quot;00B12D6A&quot;/&gt;&lt;wsp:rsid wsp:val=&quot;00B142CC&quot;/&gt;&lt;wsp:rsid wsp:val=&quot;00B14745&quot;/&gt;&lt;wsp:rsid wsp:val=&quot;00B14828&quot;/&gt;&lt;wsp:rsid wsp:val=&quot;00B14EF7&quot;/&gt;&lt;wsp:rsid wsp:val=&quot;00B16378&quot;/&gt;&lt;wsp:rsid wsp:val=&quot;00B165FB&quot;/&gt;&lt;wsp:rsid wsp:val=&quot;00B2023A&quot;/&gt;&lt;wsp:rsid wsp:val=&quot;00B2068B&quot;/&gt;&lt;wsp:rsid wsp:val=&quot;00B20AC8&quot;/&gt;&lt;wsp:rsid wsp:val=&quot;00B20C4A&quot;/&gt;&lt;wsp:rsid wsp:val=&quot;00B2152F&quot;/&gt;&lt;wsp:rsid wsp:val=&quot;00B21ECA&quot;/&gt;&lt;wsp:rsid wsp:val=&quot;00B2257C&quot;/&gt;&lt;wsp:rsid wsp:val=&quot;00B2267D&quot;/&gt;&lt;wsp:rsid wsp:val=&quot;00B22E28&quot;/&gt;&lt;wsp:rsid wsp:val=&quot;00B23059&quot;/&gt;&lt;wsp:rsid wsp:val=&quot;00B236A8&quot;/&gt;&lt;wsp:rsid wsp:val=&quot;00B23BFE&quot;/&gt;&lt;wsp:rsid wsp:val=&quot;00B2595B&quot;/&gt;&lt;wsp:rsid wsp:val=&quot;00B25B31&quot;/&gt;&lt;wsp:rsid wsp:val=&quot;00B25D53&quot;/&gt;&lt;wsp:rsid wsp:val=&quot;00B25F49&quot;/&gt;&lt;wsp:rsid wsp:val=&quot;00B26956&quot;/&gt;&lt;wsp:rsid wsp:val=&quot;00B26BF3&quot;/&gt;&lt;wsp:rsid wsp:val=&quot;00B26E10&quot;/&gt;&lt;wsp:rsid wsp:val=&quot;00B274E7&quot;/&gt;&lt;wsp:rsid wsp:val=&quot;00B27515&quot;/&gt;&lt;wsp:rsid wsp:val=&quot;00B276BA&quot;/&gt;&lt;wsp:rsid wsp:val=&quot;00B27991&quot;/&gt;&lt;wsp:rsid wsp:val=&quot;00B27D77&quot;/&gt;&lt;wsp:rsid wsp:val=&quot;00B27E06&quot;/&gt;&lt;wsp:rsid wsp:val=&quot;00B30109&quot;/&gt;&lt;wsp:rsid wsp:val=&quot;00B3136E&quot;/&gt;&lt;wsp:rsid wsp:val=&quot;00B32368&quot;/&gt;&lt;wsp:rsid wsp:val=&quot;00B33396&quot;/&gt;&lt;wsp:rsid wsp:val=&quot;00B336E5&quot;/&gt;&lt;wsp:rsid wsp:val=&quot;00B338BB&quot;/&gt;&lt;wsp:rsid wsp:val=&quot;00B33D01&quot;/&gt;&lt;wsp:rsid wsp:val=&quot;00B33D34&quot;/&gt;&lt;wsp:rsid wsp:val=&quot;00B33E0A&quot;/&gt;&lt;wsp:rsid wsp:val=&quot;00B340A1&quot;/&gt;&lt;wsp:rsid wsp:val=&quot;00B352AE&quot;/&gt;&lt;wsp:rsid wsp:val=&quot;00B35B97&quot;/&gt;&lt;wsp:rsid wsp:val=&quot;00B35BE7&quot;/&gt;&lt;wsp:rsid wsp:val=&quot;00B35C4C&quot;/&gt;&lt;wsp:rsid wsp:val=&quot;00B360DF&quot;/&gt;&lt;wsp:rsid wsp:val=&quot;00B36AB7&quot;/&gt;&lt;wsp:rsid wsp:val=&quot;00B36FC8&quot;/&gt;&lt;wsp:rsid wsp:val=&quot;00B37E7C&quot;/&gt;&lt;wsp:rsid wsp:val=&quot;00B409AF&quot;/&gt;&lt;wsp:rsid wsp:val=&quot;00B41273&quot;/&gt;&lt;wsp:rsid wsp:val=&quot;00B413BD&quot;/&gt;&lt;wsp:rsid wsp:val=&quot;00B423EC&quot;/&gt;&lt;wsp:rsid wsp:val=&quot;00B432A5&quot;/&gt;&lt;wsp:rsid wsp:val=&quot;00B44238&quot;/&gt;&lt;wsp:rsid wsp:val=&quot;00B4517E&quot;/&gt;&lt;wsp:rsid wsp:val=&quot;00B45A3A&quot;/&gt;&lt;wsp:rsid wsp:val=&quot;00B45C37&quot;/&gt;&lt;wsp:rsid wsp:val=&quot;00B46047&quot;/&gt;&lt;wsp:rsid wsp:val=&quot;00B50192&quot;/&gt;&lt;wsp:rsid wsp:val=&quot;00B509FF&quot;/&gt;&lt;wsp:rsid wsp:val=&quot;00B5194E&quot;/&gt;&lt;wsp:rsid wsp:val=&quot;00B5226E&quot;/&gt;&lt;wsp:rsid wsp:val=&quot;00B5234E&quot;/&gt;&lt;wsp:rsid wsp:val=&quot;00B53267&quot;/&gt;&lt;wsp:rsid wsp:val=&quot;00B53DBF&quot;/&gt;&lt;wsp:rsid wsp:val=&quot;00B5471A&quot;/&gt;&lt;wsp:rsid wsp:val=&quot;00B54954&quot;/&gt;&lt;wsp:rsid wsp:val=&quot;00B54F26&quot;/&gt;&lt;wsp:rsid wsp:val=&quot;00B56138&quot;/&gt;&lt;wsp:rsid wsp:val=&quot;00B57C8E&quot;/&gt;&lt;wsp:rsid wsp:val=&quot;00B6022D&quot;/&gt;&lt;wsp:rsid wsp:val=&quot;00B61825&quot;/&gt;&lt;wsp:rsid wsp:val=&quot;00B61C7E&quot;/&gt;&lt;wsp:rsid wsp:val=&quot;00B61F6F&quot;/&gt;&lt;wsp:rsid wsp:val=&quot;00B62B5E&quot;/&gt;&lt;wsp:rsid wsp:val=&quot;00B63729&quot;/&gt;&lt;wsp:rsid wsp:val=&quot;00B63934&quot;/&gt;&lt;wsp:rsid wsp:val=&quot;00B6450F&quot;/&gt;&lt;wsp:rsid wsp:val=&quot;00B64F9D&quot;/&gt;&lt;wsp:rsid wsp:val=&quot;00B65A22&quot;/&gt;&lt;wsp:rsid wsp:val=&quot;00B65AC5&quot;/&gt;&lt;wsp:rsid wsp:val=&quot;00B66188&quot;/&gt;&lt;wsp:rsid wsp:val=&quot;00B66766&quot;/&gt;&lt;wsp:rsid wsp:val=&quot;00B66EC0&quot;/&gt;&lt;wsp:rsid wsp:val=&quot;00B712A1&quot;/&gt;&lt;wsp:rsid wsp:val=&quot;00B72124&quot;/&gt;&lt;wsp:rsid wsp:val=&quot;00B72140&quot;/&gt;&lt;wsp:rsid wsp:val=&quot;00B73E51&quot;/&gt;&lt;wsp:rsid wsp:val=&quot;00B7441F&quot;/&gt;&lt;wsp:rsid wsp:val=&quot;00B745E0&quot;/&gt;&lt;wsp:rsid wsp:val=&quot;00B755FD&quot;/&gt;&lt;wsp:rsid wsp:val=&quot;00B7658D&quot;/&gt;&lt;wsp:rsid wsp:val=&quot;00B76F26&quot;/&gt;&lt;wsp:rsid wsp:val=&quot;00B76F71&quot;/&gt;&lt;wsp:rsid wsp:val=&quot;00B77318&quot;/&gt;&lt;wsp:rsid wsp:val=&quot;00B774BD&quot;/&gt;&lt;wsp:rsid wsp:val=&quot;00B7765F&quot;/&gt;&lt;wsp:rsid wsp:val=&quot;00B778AA&quot;/&gt;&lt;wsp:rsid wsp:val=&quot;00B806A3&quot;/&gt;&lt;wsp:rsid wsp:val=&quot;00B81794&quot;/&gt;&lt;wsp:rsid wsp:val=&quot;00B82F31&quot;/&gt;&lt;wsp:rsid wsp:val=&quot;00B84464&quot;/&gt;&lt;wsp:rsid wsp:val=&quot;00B84597&quot;/&gt;&lt;wsp:rsid wsp:val=&quot;00B852B5&quot;/&gt;&lt;wsp:rsid wsp:val=&quot;00B86269&quot;/&gt;&lt;wsp:rsid wsp:val=&quot;00B872BE&quot;/&gt;&lt;wsp:rsid wsp:val=&quot;00B90898&quot;/&gt;&lt;wsp:rsid wsp:val=&quot;00B909B0&quot;/&gt;&lt;wsp:rsid wsp:val=&quot;00B90B7A&quot;/&gt;&lt;wsp:rsid wsp:val=&quot;00B92633&quot;/&gt;&lt;wsp:rsid wsp:val=&quot;00B92A0D&quot;/&gt;&lt;wsp:rsid wsp:val=&quot;00B92B00&quot;/&gt;&lt;wsp:rsid wsp:val=&quot;00B92BD1&quot;/&gt;&lt;wsp:rsid wsp:val=&quot;00B9335F&quot;/&gt;&lt;wsp:rsid wsp:val=&quot;00B934CD&quot;/&gt;&lt;wsp:rsid wsp:val=&quot;00B935A4&quot;/&gt;&lt;wsp:rsid wsp:val=&quot;00B93669&quot;/&gt;&lt;wsp:rsid wsp:val=&quot;00B93D6F&quot;/&gt;&lt;wsp:rsid wsp:val=&quot;00B93E60&quot;/&gt;&lt;wsp:rsid wsp:val=&quot;00B94097&quot;/&gt;&lt;wsp:rsid wsp:val=&quot;00B94DD0&quot;/&gt;&lt;wsp:rsid wsp:val=&quot;00B950EB&quot;/&gt;&lt;wsp:rsid wsp:val=&quot;00B95415&quot;/&gt;&lt;wsp:rsid wsp:val=&quot;00B9579A&quot;/&gt;&lt;wsp:rsid wsp:val=&quot;00B95CDE&quot;/&gt;&lt;wsp:rsid wsp:val=&quot;00B96992&quot;/&gt;&lt;wsp:rsid wsp:val=&quot;00B979B9&quot;/&gt;&lt;wsp:rsid wsp:val=&quot;00BA0B91&quot;/&gt;&lt;wsp:rsid wsp:val=&quot;00BA0C8E&quot;/&gt;&lt;wsp:rsid wsp:val=&quot;00BA18D2&quot;/&gt;&lt;wsp:rsid wsp:val=&quot;00BA1EE3&quot;/&gt;&lt;wsp:rsid wsp:val=&quot;00BA216E&quot;/&gt;&lt;wsp:rsid wsp:val=&quot;00BA2DFD&quot;/&gt;&lt;wsp:rsid wsp:val=&quot;00BA3436&quot;/&gt;&lt;wsp:rsid wsp:val=&quot;00BA34C9&quot;/&gt;&lt;wsp:rsid wsp:val=&quot;00BA3F15&quot;/&gt;&lt;wsp:rsid wsp:val=&quot;00BA495F&quot;/&gt;&lt;wsp:rsid wsp:val=&quot;00BA5CDF&quot;/&gt;&lt;wsp:rsid wsp:val=&quot;00BA5D55&quot;/&gt;&lt;wsp:rsid wsp:val=&quot;00BA614A&quot;/&gt;&lt;wsp:rsid wsp:val=&quot;00BA61D2&quot;/&gt;&lt;wsp:rsid wsp:val=&quot;00BA6295&quot;/&gt;&lt;wsp:rsid wsp:val=&quot;00BA687D&quot;/&gt;&lt;wsp:rsid wsp:val=&quot;00BB03B5&quot;/&gt;&lt;wsp:rsid wsp:val=&quot;00BB073C&quot;/&gt;&lt;wsp:rsid wsp:val=&quot;00BB09C2&quot;/&gt;&lt;wsp:rsid wsp:val=&quot;00BB0E3E&quot;/&gt;&lt;wsp:rsid wsp:val=&quot;00BB1770&quot;/&gt;&lt;wsp:rsid wsp:val=&quot;00BB1E35&quot;/&gt;&lt;wsp:rsid wsp:val=&quot;00BB24E4&quot;/&gt;&lt;wsp:rsid wsp:val=&quot;00BB27D6&quot;/&gt;&lt;wsp:rsid wsp:val=&quot;00BB3CF1&quot;/&gt;&lt;wsp:rsid wsp:val=&quot;00BB46FD&quot;/&gt;&lt;wsp:rsid wsp:val=&quot;00BB4870&quot;/&gt;&lt;wsp:rsid wsp:val=&quot;00BB4A68&quot;/&gt;&lt;wsp:rsid wsp:val=&quot;00BB4D50&quot;/&gt;&lt;wsp:rsid wsp:val=&quot;00BB5E43&quot;/&gt;&lt;wsp:rsid wsp:val=&quot;00BB6244&quot;/&gt;&lt;wsp:rsid wsp:val=&quot;00BB697E&quot;/&gt;&lt;wsp:rsid wsp:val=&quot;00BB6BE8&quot;/&gt;&lt;wsp:rsid wsp:val=&quot;00BB6E3B&quot;/&gt;&lt;wsp:rsid wsp:val=&quot;00BB7AE8&quot;/&gt;&lt;wsp:rsid wsp:val=&quot;00BB7F63&quot;/&gt;&lt;wsp:rsid wsp:val=&quot;00BC098C&quot;/&gt;&lt;wsp:rsid wsp:val=&quot;00BC0C83&quot;/&gt;&lt;wsp:rsid wsp:val=&quot;00BC0EB0&quot;/&gt;&lt;wsp:rsid wsp:val=&quot;00BC1209&quot;/&gt;&lt;wsp:rsid wsp:val=&quot;00BC279E&quot;/&gt;&lt;wsp:rsid wsp:val=&quot;00BC2E2D&quot;/&gt;&lt;wsp:rsid wsp:val=&quot;00BC4194&quot;/&gt;&lt;wsp:rsid wsp:val=&quot;00BC4326&quot;/&gt;&lt;wsp:rsid wsp:val=&quot;00BC56BA&quot;/&gt;&lt;wsp:rsid wsp:val=&quot;00BC5B9A&quot;/&gt;&lt;wsp:rsid wsp:val=&quot;00BC76A1&quot;/&gt;&lt;wsp:rsid wsp:val=&quot;00BC7C48&quot;/&gt;&lt;wsp:rsid wsp:val=&quot;00BC7EA8&quot;/&gt;&lt;wsp:rsid wsp:val=&quot;00BD0AED&quot;/&gt;&lt;wsp:rsid wsp:val=&quot;00BD0C92&quot;/&gt;&lt;wsp:rsid wsp:val=&quot;00BD10E4&quot;/&gt;&lt;wsp:rsid wsp:val=&quot;00BD113A&quot;/&gt;&lt;wsp:rsid wsp:val=&quot;00BD154F&quot;/&gt;&lt;wsp:rsid wsp:val=&quot;00BD1E9B&quot;/&gt;&lt;wsp:rsid wsp:val=&quot;00BD2C55&quot;/&gt;&lt;wsp:rsid wsp:val=&quot;00BD33E3&quot;/&gt;&lt;wsp:rsid wsp:val=&quot;00BD4727&quot;/&gt;&lt;wsp:rsid wsp:val=&quot;00BD4C36&quot;/&gt;&lt;wsp:rsid wsp:val=&quot;00BD5377&quot;/&gt;&lt;wsp:rsid wsp:val=&quot;00BD54ED&quot;/&gt;&lt;wsp:rsid wsp:val=&quot;00BD5737&quot;/&gt;&lt;wsp:rsid wsp:val=&quot;00BD5AF5&quot;/&gt;&lt;wsp:rsid wsp:val=&quot;00BD5C2D&quot;/&gt;&lt;wsp:rsid wsp:val=&quot;00BE0739&quot;/&gt;&lt;wsp:rsid wsp:val=&quot;00BE175F&quot;/&gt;&lt;wsp:rsid wsp:val=&quot;00BE2082&quot;/&gt;&lt;wsp:rsid wsp:val=&quot;00BE22CC&quot;/&gt;&lt;wsp:rsid wsp:val=&quot;00BE22E0&quot;/&gt;&lt;wsp:rsid wsp:val=&quot;00BE3383&quot;/&gt;&lt;wsp:rsid wsp:val=&quot;00BE3F08&quot;/&gt;&lt;wsp:rsid wsp:val=&quot;00BE4897&quot;/&gt;&lt;wsp:rsid wsp:val=&quot;00BE4B1B&quot;/&gt;&lt;wsp:rsid wsp:val=&quot;00BE4DB0&quot;/&gt;&lt;wsp:rsid wsp:val=&quot;00BE5401&quot;/&gt;&lt;wsp:rsid wsp:val=&quot;00BE69C0&quot;/&gt;&lt;wsp:rsid wsp:val=&quot;00BF0A47&quot;/&gt;&lt;wsp:rsid wsp:val=&quot;00BF117A&quot;/&gt;&lt;wsp:rsid wsp:val=&quot;00BF2ABB&quot;/&gt;&lt;wsp:rsid wsp:val=&quot;00BF3A02&quot;/&gt;&lt;wsp:rsid wsp:val=&quot;00BF40A8&quot;/&gt;&lt;wsp:rsid wsp:val=&quot;00BF49E1&quot;/&gt;&lt;wsp:rsid wsp:val=&quot;00BF5103&quot;/&gt;&lt;wsp:rsid wsp:val=&quot;00BF520C&quot;/&gt;&lt;wsp:rsid wsp:val=&quot;00BF5DF0&quot;/&gt;&lt;wsp:rsid wsp:val=&quot;00BF69EA&quot;/&gt;&lt;wsp:rsid wsp:val=&quot;00BF6D33&quot;/&gt;&lt;wsp:rsid wsp:val=&quot;00C00F79&quot;/&gt;&lt;wsp:rsid wsp:val=&quot;00C01B14&quot;/&gt;&lt;wsp:rsid wsp:val=&quot;00C021AE&quot;/&gt;&lt;wsp:rsid wsp:val=&quot;00C02C0A&quot;/&gt;&lt;wsp:rsid wsp:val=&quot;00C036B6&quot;/&gt;&lt;wsp:rsid wsp:val=&quot;00C04709&quot;/&gt;&lt;wsp:rsid wsp:val=&quot;00C04A67&quot;/&gt;&lt;wsp:rsid wsp:val=&quot;00C0508A&quot;/&gt;&lt;wsp:rsid wsp:val=&quot;00C067B5&quot;/&gt;&lt;wsp:rsid wsp:val=&quot;00C07F60&quot;/&gt;&lt;wsp:rsid wsp:val=&quot;00C07FC4&quot;/&gt;&lt;wsp:rsid wsp:val=&quot;00C10BE1&quot;/&gt;&lt;wsp:rsid wsp:val=&quot;00C11050&quot;/&gt;&lt;wsp:rsid wsp:val=&quot;00C11D7B&quot;/&gt;&lt;wsp:rsid wsp:val=&quot;00C12625&quot;/&gt;&lt;wsp:rsid wsp:val=&quot;00C12EB8&quot;/&gt;&lt;wsp:rsid wsp:val=&quot;00C141EB&quot;/&gt;&lt;wsp:rsid wsp:val=&quot;00C14AAF&quot;/&gt;&lt;wsp:rsid wsp:val=&quot;00C14BAC&quot;/&gt;&lt;wsp:rsid wsp:val=&quot;00C15058&quot;/&gt;&lt;wsp:rsid wsp:val=&quot;00C15D84&quot;/&gt;&lt;wsp:rsid wsp:val=&quot;00C15F27&quot;/&gt;&lt;wsp:rsid wsp:val=&quot;00C16AE6&quot;/&gt;&lt;wsp:rsid wsp:val=&quot;00C175A7&quot;/&gt;&lt;wsp:rsid wsp:val=&quot;00C175EC&quot;/&gt;&lt;wsp:rsid wsp:val=&quot;00C17A94&quot;/&gt;&lt;wsp:rsid wsp:val=&quot;00C205BF&quot;/&gt;&lt;wsp:rsid wsp:val=&quot;00C205E5&quot;/&gt;&lt;wsp:rsid wsp:val=&quot;00C20D53&quot;/&gt;&lt;wsp:rsid wsp:val=&quot;00C21180&quot;/&gt;&lt;wsp:rsid wsp:val=&quot;00C2185A&quot;/&gt;&lt;wsp:rsid wsp:val=&quot;00C221C5&quot;/&gt;&lt;wsp:rsid wsp:val=&quot;00C221EF&quot;/&gt;&lt;wsp:rsid wsp:val=&quot;00C22258&quot;/&gt;&lt;wsp:rsid wsp:val=&quot;00C226F3&quot;/&gt;&lt;wsp:rsid wsp:val=&quot;00C23E40&quot;/&gt;&lt;wsp:rsid wsp:val=&quot;00C24DDB&quot;/&gt;&lt;wsp:rsid wsp:val=&quot;00C25968&quot;/&gt;&lt;wsp:rsid wsp:val=&quot;00C260C6&quot;/&gt;&lt;wsp:rsid wsp:val=&quot;00C26101&quot;/&gt;&lt;wsp:rsid wsp:val=&quot;00C26C8C&quot;/&gt;&lt;wsp:rsid wsp:val=&quot;00C27295&quot;/&gt;&lt;wsp:rsid wsp:val=&quot;00C27668&quot;/&gt;&lt;wsp:rsid wsp:val=&quot;00C278D5&quot;/&gt;&lt;wsp:rsid wsp:val=&quot;00C27F21&quot;/&gt;&lt;wsp:rsid wsp:val=&quot;00C3072E&quot;/&gt;&lt;wsp:rsid wsp:val=&quot;00C31031&quot;/&gt;&lt;wsp:rsid wsp:val=&quot;00C31F40&quot;/&gt;&lt;wsp:rsid wsp:val=&quot;00C3226D&quot;/&gt;&lt;wsp:rsid wsp:val=&quot;00C32323&quot;/&gt;&lt;wsp:rsid wsp:val=&quot;00C332D0&quot;/&gt;&lt;wsp:rsid wsp:val=&quot;00C337FE&quot;/&gt;&lt;wsp:rsid wsp:val=&quot;00C3463A&quot;/&gt;&lt;wsp:rsid wsp:val=&quot;00C346C4&quot;/&gt;&lt;wsp:rsid wsp:val=&quot;00C35E39&quot;/&gt;&lt;wsp:rsid wsp:val=&quot;00C37693&quot;/&gt;&lt;wsp:rsid wsp:val=&quot;00C3796D&quot;/&gt;&lt;wsp:rsid wsp:val=&quot;00C40B8A&quot;/&gt;&lt;wsp:rsid wsp:val=&quot;00C42075&quot;/&gt;&lt;wsp:rsid wsp:val=&quot;00C42FFC&quot;/&gt;&lt;wsp:rsid wsp:val=&quot;00C4302C&quot;/&gt;&lt;wsp:rsid wsp:val=&quot;00C431E3&quot;/&gt;&lt;wsp:rsid wsp:val=&quot;00C432F5&quot;/&gt;&lt;wsp:rsid wsp:val=&quot;00C43598&quot;/&gt;&lt;wsp:rsid wsp:val=&quot;00C43830&quot;/&gt;&lt;wsp:rsid wsp:val=&quot;00C43D4E&quot;/&gt;&lt;wsp:rsid wsp:val=&quot;00C47419&quot;/&gt;&lt;wsp:rsid wsp:val=&quot;00C47D36&quot;/&gt;&lt;wsp:rsid wsp:val=&quot;00C517EC&quot;/&gt;&lt;wsp:rsid wsp:val=&quot;00C52110&quot;/&gt;&lt;wsp:rsid wsp:val=&quot;00C52CCA&quot;/&gt;&lt;wsp:rsid wsp:val=&quot;00C53799&quot;/&gt;&lt;wsp:rsid wsp:val=&quot;00C541D2&quot;/&gt;&lt;wsp:rsid wsp:val=&quot;00C549FE&quot;/&gt;&lt;wsp:rsid wsp:val=&quot;00C56370&quot;/&gt;&lt;wsp:rsid wsp:val=&quot;00C571F6&quot;/&gt;&lt;wsp:rsid wsp:val=&quot;00C5751B&quot;/&gt;&lt;wsp:rsid wsp:val=&quot;00C615C8&quot;/&gt;&lt;wsp:rsid wsp:val=&quot;00C62110&quot;/&gt;&lt;wsp:rsid wsp:val=&quot;00C63EB8&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21&quot;/&gt;&lt;wsp:rsid wsp:val=&quot;00C662C9&quot;/&gt;&lt;wsp:rsid wsp:val=&quot;00C67146&quot;/&gt;&lt;wsp:rsid wsp:val=&quot;00C67A10&quot;/&gt;&lt;wsp:rsid wsp:val=&quot;00C67B98&quot;/&gt;&lt;wsp:rsid wsp:val=&quot;00C700A5&quot;/&gt;&lt;wsp:rsid wsp:val=&quot;00C7059E&quot;/&gt;&lt;wsp:rsid wsp:val=&quot;00C70762&quot;/&gt;&lt;wsp:rsid wsp:val=&quot;00C709C9&quot;/&gt;&lt;wsp:rsid wsp:val=&quot;00C71167&quot;/&gt;&lt;wsp:rsid wsp:val=&quot;00C712DB&quot;/&gt;&lt;wsp:rsid wsp:val=&quot;00C71F6E&quot;/&gt;&lt;wsp:rsid wsp:val=&quot;00C721B0&quot;/&gt;&lt;wsp:rsid wsp:val=&quot;00C72545&quot;/&gt;&lt;wsp:rsid wsp:val=&quot;00C72B33&quot;/&gt;&lt;wsp:rsid wsp:val=&quot;00C732DA&quot;/&gt;&lt;wsp:rsid wsp:val=&quot;00C73543&quot;/&gt;&lt;wsp:rsid wsp:val=&quot;00C73673&quot;/&gt;&lt;wsp:rsid wsp:val=&quot;00C7377E&quot;/&gt;&lt;wsp:rsid wsp:val=&quot;00C74772&quot;/&gt;&lt;wsp:rsid wsp:val=&quot;00C747CA&quot;/&gt;&lt;wsp:rsid wsp:val=&quot;00C74B29&quot;/&gt;&lt;wsp:rsid wsp:val=&quot;00C75625&quot;/&gt;&lt;wsp:rsid wsp:val=&quot;00C757C6&quot;/&gt;&lt;wsp:rsid wsp:val=&quot;00C75A09&quot;/&gt;&lt;wsp:rsid wsp:val=&quot;00C75B10&quot;/&gt;&lt;wsp:rsid wsp:val=&quot;00C76A00&quot;/&gt;&lt;wsp:rsid wsp:val=&quot;00C8073E&quot;/&gt;&lt;wsp:rsid wsp:val=&quot;00C81037&quot;/&gt;&lt;wsp:rsid wsp:val=&quot;00C82D0D&quot;/&gt;&lt;wsp:rsid wsp:val=&quot;00C83527&quot;/&gt;&lt;wsp:rsid wsp:val=&quot;00C83C1C&quot;/&gt;&lt;wsp:rsid wsp:val=&quot;00C843D8&quot;/&gt;&lt;wsp:rsid wsp:val=&quot;00C84CF7&quot;/&gt;&lt;wsp:rsid wsp:val=&quot;00C85ED1&quot;/&gt;&lt;wsp:rsid wsp:val=&quot;00C86592&quot;/&gt;&lt;wsp:rsid wsp:val=&quot;00C86F09&quot;/&gt;&lt;wsp:rsid wsp:val=&quot;00C87527&quot;/&gt;&lt;wsp:rsid wsp:val=&quot;00C8772A&quot;/&gt;&lt;wsp:rsid wsp:val=&quot;00C8782D&quot;/&gt;&lt;wsp:rsid wsp:val=&quot;00C908F3&quot;/&gt;&lt;wsp:rsid wsp:val=&quot;00C90A9A&quot;/&gt;&lt;wsp:rsid wsp:val=&quot;00C90BBD&quot;/&gt;&lt;wsp:rsid wsp:val=&quot;00C90F7E&quot;/&gt;&lt;wsp:rsid wsp:val=&quot;00C91020&quot;/&gt;&lt;wsp:rsid wsp:val=&quot;00C917DF&quot;/&gt;&lt;wsp:rsid wsp:val=&quot;00C91A29&quot;/&gt;&lt;wsp:rsid wsp:val=&quot;00C91DE7&quot;/&gt;&lt;wsp:rsid wsp:val=&quot;00C9278A&quot;/&gt;&lt;wsp:rsid wsp:val=&quot;00C93E4C&quot;/&gt;&lt;wsp:rsid wsp:val=&quot;00C94E77&quot;/&gt;&lt;wsp:rsid wsp:val=&quot;00C95B50&quot;/&gt;&lt;wsp:rsid wsp:val=&quot;00C96481&quot;/&gt;&lt;wsp:rsid wsp:val=&quot;00CA09C2&quot;/&gt;&lt;wsp:rsid wsp:val=&quot;00CA1203&quot;/&gt;&lt;wsp:rsid wsp:val=&quot;00CA1328&quot;/&gt;&lt;wsp:rsid wsp:val=&quot;00CA195B&quot;/&gt;&lt;wsp:rsid wsp:val=&quot;00CA259B&quot;/&gt;&lt;wsp:rsid wsp:val=&quot;00CA3029&quot;/&gt;&lt;wsp:rsid wsp:val=&quot;00CA3369&quot;/&gt;&lt;wsp:rsid wsp:val=&quot;00CA3569&quot;/&gt;&lt;wsp:rsid wsp:val=&quot;00CA3AB7&quot;/&gt;&lt;wsp:rsid wsp:val=&quot;00CA3F59&quot;/&gt;&lt;wsp:rsid wsp:val=&quot;00CA406D&quot;/&gt;&lt;wsp:rsid wsp:val=&quot;00CA4ADA&quot;/&gt;&lt;wsp:rsid wsp:val=&quot;00CA505E&quot;/&gt;&lt;wsp:rsid wsp:val=&quot;00CA519A&quot;/&gt;&lt;wsp:rsid wsp:val=&quot;00CA5289&quot;/&gt;&lt;wsp:rsid wsp:val=&quot;00CA5709&quot;/&gt;&lt;wsp:rsid wsp:val=&quot;00CA6627&quot;/&gt;&lt;wsp:rsid wsp:val=&quot;00CA6837&quot;/&gt;&lt;wsp:rsid wsp:val=&quot;00CA6A11&quot;/&gt;&lt;wsp:rsid wsp:val=&quot;00CA7AC9&quot;/&gt;&lt;wsp:rsid wsp:val=&quot;00CB0F18&quot;/&gt;&lt;wsp:rsid wsp:val=&quot;00CB1732&quot;/&gt;&lt;wsp:rsid wsp:val=&quot;00CB1E40&quot;/&gt;&lt;wsp:rsid wsp:val=&quot;00CB1F81&quot;/&gt;&lt;wsp:rsid wsp:val=&quot;00CB23A9&quot;/&gt;&lt;wsp:rsid wsp:val=&quot;00CB2AC8&quot;/&gt;&lt;wsp:rsid wsp:val=&quot;00CB32F7&quot;/&gt;&lt;wsp:rsid wsp:val=&quot;00CB3579&quot;/&gt;&lt;wsp:rsid wsp:val=&quot;00CB3A47&quot;/&gt;&lt;wsp:rsid wsp:val=&quot;00CB44D3&quot;/&gt;&lt;wsp:rsid wsp:val=&quot;00CB48AD&quot;/&gt;&lt;wsp:rsid wsp:val=&quot;00CB5AE5&quot;/&gt;&lt;wsp:rsid wsp:val=&quot;00CB67CA&quot;/&gt;&lt;wsp:rsid wsp:val=&quot;00CB6A42&quot;/&gt;&lt;wsp:rsid wsp:val=&quot;00CB7AD4&quot;/&gt;&lt;wsp:rsid wsp:val=&quot;00CC026C&quot;/&gt;&lt;wsp:rsid wsp:val=&quot;00CC08F5&quot;/&gt;&lt;wsp:rsid wsp:val=&quot;00CC0991&quot;/&gt;&lt;wsp:rsid wsp:val=&quot;00CC1167&quot;/&gt;&lt;wsp:rsid wsp:val=&quot;00CC117D&quot;/&gt;&lt;wsp:rsid wsp:val=&quot;00CC1509&quot;/&gt;&lt;wsp:rsid wsp:val=&quot;00CC1591&quot;/&gt;&lt;wsp:rsid wsp:val=&quot;00CC21EF&quot;/&gt;&lt;wsp:rsid wsp:val=&quot;00CC2831&quot;/&gt;&lt;wsp:rsid wsp:val=&quot;00CC28CA&quot;/&gt;&lt;wsp:rsid wsp:val=&quot;00CC2E18&quot;/&gt;&lt;wsp:rsid wsp:val=&quot;00CC2EEE&quot;/&gt;&lt;wsp:rsid wsp:val=&quot;00CC3517&quot;/&gt;&lt;wsp:rsid wsp:val=&quot;00CC35C3&quot;/&gt;&lt;wsp:rsid wsp:val=&quot;00CC417E&quot;/&gt;&lt;wsp:rsid wsp:val=&quot;00CC4238&quot;/&gt;&lt;wsp:rsid wsp:val=&quot;00CC430F&quot;/&gt;&lt;wsp:rsid wsp:val=&quot;00CC4B76&quot;/&gt;&lt;wsp:rsid wsp:val=&quot;00CC4CC5&quot;/&gt;&lt;wsp:rsid wsp:val=&quot;00CC6037&quot;/&gt;&lt;wsp:rsid wsp:val=&quot;00CC63D5&quot;/&gt;&lt;wsp:rsid wsp:val=&quot;00CC6A47&quot;/&gt;&lt;wsp:rsid wsp:val=&quot;00CC6F00&quot;/&gt;&lt;wsp:rsid wsp:val=&quot;00CC72C8&quot;/&gt;&lt;wsp:rsid wsp:val=&quot;00CC7851&quot;/&gt;&lt;wsp:rsid wsp:val=&quot;00CD0B68&quot;/&gt;&lt;wsp:rsid wsp:val=&quot;00CD0BB1&quot;/&gt;&lt;wsp:rsid wsp:val=&quot;00CD0C1B&quot;/&gt;&lt;wsp:rsid wsp:val=&quot;00CD0EF0&quot;/&gt;&lt;wsp:rsid wsp:val=&quot;00CD2A81&quot;/&gt;&lt;wsp:rsid wsp:val=&quot;00CD2AF4&quot;/&gt;&lt;wsp:rsid wsp:val=&quot;00CD3343&quot;/&gt;&lt;wsp:rsid wsp:val=&quot;00CD353F&quot;/&gt;&lt;wsp:rsid wsp:val=&quot;00CD3551&quot;/&gt;&lt;wsp:rsid wsp:val=&quot;00CD3742&quot;/&gt;&lt;wsp:rsid wsp:val=&quot;00CD3907&quot;/&gt;&lt;wsp:rsid wsp:val=&quot;00CD3D03&quot;/&gt;&lt;wsp:rsid wsp:val=&quot;00CD41D2&quot;/&gt;&lt;wsp:rsid wsp:val=&quot;00CD4D4E&quot;/&gt;&lt;wsp:rsid wsp:val=&quot;00CD5113&quot;/&gt;&lt;wsp:rsid wsp:val=&quot;00CD5BE1&quot;/&gt;&lt;wsp:rsid wsp:val=&quot;00CD5D3D&quot;/&gt;&lt;wsp:rsid wsp:val=&quot;00CD6617&quot;/&gt;&lt;wsp:rsid wsp:val=&quot;00CD6660&quot;/&gt;&lt;wsp:rsid wsp:val=&quot;00CD67F1&quot;/&gt;&lt;wsp:rsid wsp:val=&quot;00CD7394&quot;/&gt;&lt;wsp:rsid wsp:val=&quot;00CD7E61&quot;/&gt;&lt;wsp:rsid wsp:val=&quot;00CE092B&quot;/&gt;&lt;wsp:rsid wsp:val=&quot;00CE13AF&quot;/&gt;&lt;wsp:rsid wsp:val=&quot;00CE1BCB&quot;/&gt;&lt;wsp:rsid wsp:val=&quot;00CE1C3F&quot;/&gt;&lt;wsp:rsid wsp:val=&quot;00CE2764&quot;/&gt;&lt;wsp:rsid wsp:val=&quot;00CE294D&quot;/&gt;&lt;wsp:rsid wsp:val=&quot;00CE2B85&quot;/&gt;&lt;wsp:rsid wsp:val=&quot;00CE3AA7&quot;/&gt;&lt;wsp:rsid wsp:val=&quot;00CE59DF&quot;/&gt;&lt;wsp:rsid wsp:val=&quot;00CE5A7A&quot;/&gt;&lt;wsp:rsid wsp:val=&quot;00CE5EB7&quot;/&gt;&lt;wsp:rsid wsp:val=&quot;00CE7474&quot;/&gt;&lt;wsp:rsid wsp:val=&quot;00CE76F4&quot;/&gt;&lt;wsp:rsid wsp:val=&quot;00CE7A4B&quot;/&gt;&lt;wsp:rsid wsp:val=&quot;00CF010A&quot;/&gt;&lt;wsp:rsid wsp:val=&quot;00CF073B&quot;/&gt;&lt;wsp:rsid wsp:val=&quot;00CF0D80&quot;/&gt;&lt;wsp:rsid wsp:val=&quot;00CF18B0&quot;/&gt;&lt;wsp:rsid wsp:val=&quot;00CF1EA4&quot;/&gt;&lt;wsp:rsid wsp:val=&quot;00CF1FFC&quot;/&gt;&lt;wsp:rsid wsp:val=&quot;00CF2845&quot;/&gt;&lt;wsp:rsid wsp:val=&quot;00CF285C&quot;/&gt;&lt;wsp:rsid wsp:val=&quot;00CF285D&quot;/&gt;&lt;wsp:rsid wsp:val=&quot;00CF2E7B&quot;/&gt;&lt;wsp:rsid wsp:val=&quot;00CF31CC&quot;/&gt;&lt;wsp:rsid wsp:val=&quot;00CF36DB&quot;/&gt;&lt;wsp:rsid wsp:val=&quot;00CF53F3&quot;/&gt;&lt;wsp:rsid wsp:val=&quot;00CF5FDE&quot;/&gt;&lt;wsp:rsid wsp:val=&quot;00CF63DD&quot;/&gt;&lt;wsp:rsid wsp:val=&quot;00CF65B9&quot;/&gt;&lt;wsp:rsid wsp:val=&quot;00CF69C5&quot;/&gt;&lt;wsp:rsid wsp:val=&quot;00CF7D73&quot;/&gt;&lt;wsp:rsid wsp:val=&quot;00D004D9&quot;/&gt;&lt;wsp:rsid wsp:val=&quot;00D03248&quot;/&gt;&lt;wsp:rsid wsp:val=&quot;00D03913&quot;/&gt;&lt;wsp:rsid wsp:val=&quot;00D03A75&quot;/&gt;&lt;wsp:rsid wsp:val=&quot;00D0586D&quot;/&gt;&lt;wsp:rsid wsp:val=&quot;00D05E2F&quot;/&gt;&lt;wsp:rsid wsp:val=&quot;00D05F7C&quot;/&gt;&lt;wsp:rsid wsp:val=&quot;00D07EBA&quot;/&gt;&lt;wsp:rsid wsp:val=&quot;00D07FB0&quot;/&gt;&lt;wsp:rsid wsp:val=&quot;00D100AB&quot;/&gt;&lt;wsp:rsid wsp:val=&quot;00D10B67&quot;/&gt;&lt;wsp:rsid wsp:val=&quot;00D1153D&quot;/&gt;&lt;wsp:rsid wsp:val=&quot;00D11BFE&quot;/&gt;&lt;wsp:rsid wsp:val=&quot;00D124F4&quot;/&gt;&lt;wsp:rsid wsp:val=&quot;00D1270F&quot;/&gt;&lt;wsp:rsid wsp:val=&quot;00D132B1&quot;/&gt;&lt;wsp:rsid wsp:val=&quot;00D134F6&quot;/&gt;&lt;wsp:rsid wsp:val=&quot;00D13FC2&quot;/&gt;&lt;wsp:rsid wsp:val=&quot;00D1499B&quot;/&gt;&lt;wsp:rsid wsp:val=&quot;00D14C4B&quot;/&gt;&lt;wsp:rsid wsp:val=&quot;00D14FBC&quot;/&gt;&lt;wsp:rsid wsp:val=&quot;00D16526&quot;/&gt;&lt;wsp:rsid wsp:val=&quot;00D16C8C&quot;/&gt;&lt;wsp:rsid wsp:val=&quot;00D17CAE&quot;/&gt;&lt;wsp:rsid wsp:val=&quot;00D200D5&quot;/&gt;&lt;wsp:rsid wsp:val=&quot;00D205FA&quot;/&gt;&lt;wsp:rsid wsp:val=&quot;00D20AC1&quot;/&gt;&lt;wsp:rsid wsp:val=&quot;00D21232&quot;/&gt;&lt;wsp:rsid wsp:val=&quot;00D21CA2&quot;/&gt;&lt;wsp:rsid wsp:val=&quot;00D21D17&quot;/&gt;&lt;wsp:rsid wsp:val=&quot;00D228BF&quot;/&gt;&lt;wsp:rsid wsp:val=&quot;00D22E7A&quot;/&gt;&lt;wsp:rsid wsp:val=&quot;00D22F9B&quot;/&gt;&lt;wsp:rsid wsp:val=&quot;00D2338E&quot;/&gt;&lt;wsp:rsid wsp:val=&quot;00D23B04&quot;/&gt;&lt;wsp:rsid wsp:val=&quot;00D25FDF&quot;/&gt;&lt;wsp:rsid wsp:val=&quot;00D260CD&quot;/&gt;&lt;wsp:rsid wsp:val=&quot;00D26312&quot;/&gt;&lt;wsp:rsid wsp:val=&quot;00D26419&quot;/&gt;&lt;wsp:rsid wsp:val=&quot;00D273DE&quot;/&gt;&lt;wsp:rsid wsp:val=&quot;00D27BBC&quot;/&gt;&lt;wsp:rsid wsp:val=&quot;00D30C15&quot;/&gt;&lt;wsp:rsid wsp:val=&quot;00D31226&quot;/&gt;&lt;wsp:rsid wsp:val=&quot;00D31FEA&quot;/&gt;&lt;wsp:rsid wsp:val=&quot;00D3265C&quot;/&gt;&lt;wsp:rsid wsp:val=&quot;00D32F25&quot;/&gt;&lt;wsp:rsid wsp:val=&quot;00D33802&quot;/&gt;&lt;wsp:rsid wsp:val=&quot;00D342C8&quot;/&gt;&lt;wsp:rsid wsp:val=&quot;00D34525&quot;/&gt;&lt;wsp:rsid wsp:val=&quot;00D34B7F&quot;/&gt;&lt;wsp:rsid wsp:val=&quot;00D35BAA&quot;/&gt;&lt;wsp:rsid wsp:val=&quot;00D36127&quot;/&gt;&lt;wsp:rsid wsp:val=&quot;00D36DC5&quot;/&gt;&lt;wsp:rsid wsp:val=&quot;00D37310&quot;/&gt;&lt;wsp:rsid wsp:val=&quot;00D37F2B&quot;/&gt;&lt;wsp:rsid wsp:val=&quot;00D400A9&quot;/&gt;&lt;wsp:rsid wsp:val=&quot;00D42322&quot;/&gt;&lt;wsp:rsid wsp:val=&quot;00D42BFA&quot;/&gt;&lt;wsp:rsid wsp:val=&quot;00D42D39&quot;/&gt;&lt;wsp:rsid wsp:val=&quot;00D43175&quot;/&gt;&lt;wsp:rsid wsp:val=&quot;00D43670&quot;/&gt;&lt;wsp:rsid wsp:val=&quot;00D44292&quot;/&gt;&lt;wsp:rsid wsp:val=&quot;00D44462&quot;/&gt;&lt;wsp:rsid wsp:val=&quot;00D44587&quot;/&gt;&lt;wsp:rsid wsp:val=&quot;00D44648&quot;/&gt;&lt;wsp:rsid wsp:val=&quot;00D453E9&quot;/&gt;&lt;wsp:rsid wsp:val=&quot;00D462BD&quot;/&gt;&lt;wsp:rsid wsp:val=&quot;00D462CC&quot;/&gt;&lt;wsp:rsid wsp:val=&quot;00D4632E&quot;/&gt;&lt;wsp:rsid wsp:val=&quot;00D4723F&quot;/&gt;&lt;wsp:rsid wsp:val=&quot;00D47564&quot;/&gt;&lt;wsp:rsid wsp:val=&quot;00D47D25&quot;/&gt;&lt;wsp:rsid wsp:val=&quot;00D50269&quot;/&gt;&lt;wsp:rsid wsp:val=&quot;00D513BC&quot;/&gt;&lt;wsp:rsid wsp:val=&quot;00D513C6&quot;/&gt;&lt;wsp:rsid wsp:val=&quot;00D51D44&quot;/&gt;&lt;wsp:rsid wsp:val=&quot;00D5271B&quot;/&gt;&lt;wsp:rsid wsp:val=&quot;00D5324B&quot;/&gt;&lt;wsp:rsid wsp:val=&quot;00D5501D&quot;/&gt;&lt;wsp:rsid wsp:val=&quot;00D550E6&quot;/&gt;&lt;wsp:rsid wsp:val=&quot;00D5648A&quot;/&gt;&lt;wsp:rsid wsp:val=&quot;00D56562&quot;/&gt;&lt;wsp:rsid wsp:val=&quot;00D56625&quot;/&gt;&lt;wsp:rsid wsp:val=&quot;00D5689B&quot;/&gt;&lt;wsp:rsid wsp:val=&quot;00D56AC6&quot;/&gt;&lt;wsp:rsid wsp:val=&quot;00D56B2D&quot;/&gt;&lt;wsp:rsid wsp:val=&quot;00D56B30&quot;/&gt;&lt;wsp:rsid wsp:val=&quot;00D5717A&quot;/&gt;&lt;wsp:rsid wsp:val=&quot;00D57B09&quot;/&gt;&lt;wsp:rsid wsp:val=&quot;00D60342&quot;/&gt;&lt;wsp:rsid wsp:val=&quot;00D60509&quot;/&gt;&lt;wsp:rsid wsp:val=&quot;00D6105F&quot;/&gt;&lt;wsp:rsid wsp:val=&quot;00D6117B&quot;/&gt;&lt;wsp:rsid wsp:val=&quot;00D63479&quot;/&gt;&lt;wsp:rsid wsp:val=&quot;00D6487C&quot;/&gt;&lt;wsp:rsid wsp:val=&quot;00D6501E&quot;/&gt;&lt;wsp:rsid wsp:val=&quot;00D65150&quot;/&gt;&lt;wsp:rsid wsp:val=&quot;00D6534E&quot;/&gt;&lt;wsp:rsid wsp:val=&quot;00D65603&quot;/&gt;&lt;wsp:rsid wsp:val=&quot;00D658AE&quot;/&gt;&lt;wsp:rsid wsp:val=&quot;00D658D6&quot;/&gt;&lt;wsp:rsid wsp:val=&quot;00D66558&quot;/&gt;&lt;wsp:rsid wsp:val=&quot;00D6664A&quot;/&gt;&lt;wsp:rsid wsp:val=&quot;00D717A6&quot;/&gt;&lt;wsp:rsid wsp:val=&quot;00D7244E&quot;/&gt;&lt;wsp:rsid wsp:val=&quot;00D7272B&quot;/&gt;&lt;wsp:rsid wsp:val=&quot;00D7361F&quot;/&gt;&lt;wsp:rsid wsp:val=&quot;00D737FD&quot;/&gt;&lt;wsp:rsid wsp:val=&quot;00D73D91&quot;/&gt;&lt;wsp:rsid wsp:val=&quot;00D744C7&quot;/&gt;&lt;wsp:rsid wsp:val=&quot;00D74AC4&quot;/&gt;&lt;wsp:rsid wsp:val=&quot;00D74FBA&quot;/&gt;&lt;wsp:rsid wsp:val=&quot;00D750FB&quot;/&gt;&lt;wsp:rsid wsp:val=&quot;00D75151&quot;/&gt;&lt;wsp:rsid wsp:val=&quot;00D75947&quot;/&gt;&lt;wsp:rsid wsp:val=&quot;00D772E3&quot;/&gt;&lt;wsp:rsid wsp:val=&quot;00D77839&quot;/&gt;&lt;wsp:rsid wsp:val=&quot;00D80A56&quot;/&gt;&lt;wsp:rsid wsp:val=&quot;00D80E7F&quot;/&gt;&lt;wsp:rsid wsp:val=&quot;00D80E9D&quot;/&gt;&lt;wsp:rsid wsp:val=&quot;00D81484&quot;/&gt;&lt;wsp:rsid wsp:val=&quot;00D8201F&quot;/&gt;&lt;wsp:rsid wsp:val=&quot;00D82627&quot;/&gt;&lt;wsp:rsid wsp:val=&quot;00D82889&quot;/&gt;&lt;wsp:rsid wsp:val=&quot;00D8324C&quot;/&gt;&lt;wsp:rsid wsp:val=&quot;00D8354D&quot;/&gt;&lt;wsp:rsid wsp:val=&quot;00D83FDD&quot;/&gt;&lt;wsp:rsid wsp:val=&quot;00D84977&quot;/&gt;&lt;wsp:rsid wsp:val=&quot;00D8584A&quot;/&gt;&lt;wsp:rsid wsp:val=&quot;00D85CD8&quot;/&gt;&lt;wsp:rsid wsp:val=&quot;00D85DB7&quot;/&gt;&lt;wsp:rsid wsp:val=&quot;00D8662D&quot;/&gt;&lt;wsp:rsid wsp:val=&quot;00D8693B&quot;/&gt;&lt;wsp:rsid wsp:val=&quot;00D8720A&quot;/&gt;&lt;wsp:rsid wsp:val=&quot;00D873C3&quot;/&gt;&lt;wsp:rsid wsp:val=&quot;00D90931&quot;/&gt;&lt;wsp:rsid wsp:val=&quot;00D91130&quot;/&gt;&lt;wsp:rsid wsp:val=&quot;00D9152D&quot;/&gt;&lt;wsp:rsid wsp:val=&quot;00D91DB5&quot;/&gt;&lt;wsp:rsid wsp:val=&quot;00D926D4&quot;/&gt;&lt;wsp:rsid wsp:val=&quot;00D93592&quot;/&gt;&lt;wsp:rsid wsp:val=&quot;00D937EB&quot;/&gt;&lt;wsp:rsid wsp:val=&quot;00D93A6E&quot;/&gt;&lt;wsp:rsid wsp:val=&quot;00D9422C&quot;/&gt;&lt;wsp:rsid wsp:val=&quot;00D9497B&quot;/&gt;&lt;wsp:rsid wsp:val=&quot;00D95116&quot;/&gt;&lt;wsp:rsid wsp:val=&quot;00D95E64&quot;/&gt;&lt;wsp:rsid wsp:val=&quot;00D969F9&quot;/&gt;&lt;wsp:rsid wsp:val=&quot;00DA0EA4&quot;/&gt;&lt;wsp:rsid wsp:val=&quot;00DA0EF4&quot;/&gt;&lt;wsp:rsid wsp:val=&quot;00DA15A4&quot;/&gt;&lt;wsp:rsid wsp:val=&quot;00DA193B&quot;/&gt;&lt;wsp:rsid wsp:val=&quot;00DA23B5&quot;/&gt;&lt;wsp:rsid wsp:val=&quot;00DA3137&quot;/&gt;&lt;wsp:rsid wsp:val=&quot;00DA3629&quot;/&gt;&lt;wsp:rsid wsp:val=&quot;00DA37BB&quot;/&gt;&lt;wsp:rsid wsp:val=&quot;00DA3C5D&quot;/&gt;&lt;wsp:rsid wsp:val=&quot;00DA3DE5&quot;/&gt;&lt;wsp:rsid wsp:val=&quot;00DA3E45&quot;/&gt;&lt;wsp:rsid wsp:val=&quot;00DA4654&quot;/&gt;&lt;wsp:rsid wsp:val=&quot;00DA4A98&quot;/&gt;&lt;wsp:rsid wsp:val=&quot;00DA532E&quot;/&gt;&lt;wsp:rsid wsp:val=&quot;00DA565E&quot;/&gt;&lt;wsp:rsid wsp:val=&quot;00DA5E7E&quot;/&gt;&lt;wsp:rsid wsp:val=&quot;00DA779D&quot;/&gt;&lt;wsp:rsid wsp:val=&quot;00DA7834&quot;/&gt;&lt;wsp:rsid wsp:val=&quot;00DB19E8&quot;/&gt;&lt;wsp:rsid wsp:val=&quot;00DB2462&quot;/&gt;&lt;wsp:rsid wsp:val=&quot;00DB313B&quot;/&gt;&lt;wsp:rsid wsp:val=&quot;00DB3172&quot;/&gt;&lt;wsp:rsid wsp:val=&quot;00DB38D8&quot;/&gt;&lt;wsp:rsid wsp:val=&quot;00DB3907&quot;/&gt;&lt;wsp:rsid wsp:val=&quot;00DB3BB2&quot;/&gt;&lt;wsp:rsid wsp:val=&quot;00DB3C88&quot;/&gt;&lt;wsp:rsid wsp:val=&quot;00DB4398&quot;/&gt;&lt;wsp:rsid wsp:val=&quot;00DB50B1&quot;/&gt;&lt;wsp:rsid wsp:val=&quot;00DB5D67&quot;/&gt;&lt;wsp:rsid wsp:val=&quot;00DB5FC0&quot;/&gt;&lt;wsp:rsid wsp:val=&quot;00DB6647&quot;/&gt;&lt;wsp:rsid wsp:val=&quot;00DB66CE&quot;/&gt;&lt;wsp:rsid wsp:val=&quot;00DB741D&quot;/&gt;&lt;wsp:rsid wsp:val=&quot;00DC0381&quot;/&gt;&lt;wsp:rsid wsp:val=&quot;00DC038A&quot;/&gt;&lt;wsp:rsid wsp:val=&quot;00DC09BB&quot;/&gt;&lt;wsp:rsid wsp:val=&quot;00DC0C19&quot;/&gt;&lt;wsp:rsid wsp:val=&quot;00DC14B7&quot;/&gt;&lt;wsp:rsid wsp:val=&quot;00DC1E35&quot;/&gt;&lt;wsp:rsid wsp:val=&quot;00DC2307&quot;/&gt;&lt;wsp:rsid wsp:val=&quot;00DC2AB7&quot;/&gt;&lt;wsp:rsid wsp:val=&quot;00DC30DD&quot;/&gt;&lt;wsp:rsid wsp:val=&quot;00DC346E&quot;/&gt;&lt;wsp:rsid wsp:val=&quot;00DC4B22&quot;/&gt;&lt;wsp:rsid wsp:val=&quot;00DC4D9D&quot;/&gt;&lt;wsp:rsid wsp:val=&quot;00DC5754&quot;/&gt;&lt;wsp:rsid wsp:val=&quot;00DC6670&quot;/&gt;&lt;wsp:rsid wsp:val=&quot;00DC6AC1&quot;/&gt;&lt;wsp:rsid wsp:val=&quot;00DC743A&quot;/&gt;&lt;wsp:rsid wsp:val=&quot;00DC7A31&quot;/&gt;&lt;wsp:rsid wsp:val=&quot;00DD0195&quot;/&gt;&lt;wsp:rsid wsp:val=&quot;00DD0B6A&quot;/&gt;&lt;wsp:rsid wsp:val=&quot;00DD17BD&quot;/&gt;&lt;wsp:rsid wsp:val=&quot;00DD335A&quot;/&gt;&lt;wsp:rsid wsp:val=&quot;00DD48D9&quot;/&gt;&lt;wsp:rsid wsp:val=&quot;00DD65D9&quot;/&gt;&lt;wsp:rsid wsp:val=&quot;00DD68D5&quot;/&gt;&lt;wsp:rsid wsp:val=&quot;00DD6AEE&quot;/&gt;&lt;wsp:rsid wsp:val=&quot;00DD779D&quot;/&gt;&lt;wsp:rsid wsp:val=&quot;00DD7AE6&quot;/&gt;&lt;wsp:rsid wsp:val=&quot;00DD7F58&quot;/&gt;&lt;wsp:rsid wsp:val=&quot;00DE06AD&quot;/&gt;&lt;wsp:rsid wsp:val=&quot;00DE0857&quot;/&gt;&lt;wsp:rsid wsp:val=&quot;00DE13D5&quot;/&gt;&lt;wsp:rsid wsp:val=&quot;00DE1903&quot;/&gt;&lt;wsp:rsid wsp:val=&quot;00DE25C9&quot;/&gt;&lt;wsp:rsid wsp:val=&quot;00DE2A5B&quot;/&gt;&lt;wsp:rsid wsp:val=&quot;00DE3006&quot;/&gt;&lt;wsp:rsid wsp:val=&quot;00DE3A03&quot;/&gt;&lt;wsp:rsid wsp:val=&quot;00DE4CEC&quot;/&gt;&lt;wsp:rsid wsp:val=&quot;00DE593B&quot;/&gt;&lt;wsp:rsid wsp:val=&quot;00DE5A83&quot;/&gt;&lt;wsp:rsid wsp:val=&quot;00DE699A&quot;/&gt;&lt;wsp:rsid wsp:val=&quot;00DE6D06&quot;/&gt;&lt;wsp:rsid wsp:val=&quot;00DE6EA2&quot;/&gt;&lt;wsp:rsid wsp:val=&quot;00DE71DC&quot;/&gt;&lt;wsp:rsid wsp:val=&quot;00DE7D7E&quot;/&gt;&lt;wsp:rsid wsp:val=&quot;00DF0975&quot;/&gt;&lt;wsp:rsid wsp:val=&quot;00DF0EF9&quot;/&gt;&lt;wsp:rsid wsp:val=&quot;00DF0F9E&quot;/&gt;&lt;wsp:rsid wsp:val=&quot;00DF118A&quot;/&gt;&lt;wsp:rsid wsp:val=&quot;00DF1281&quot;/&gt;&lt;wsp:rsid wsp:val=&quot;00DF199B&quot;/&gt;&lt;wsp:rsid wsp:val=&quot;00DF1AB8&quot;/&gt;&lt;wsp:rsid wsp:val=&quot;00DF1E2D&quot;/&gt;&lt;wsp:rsid wsp:val=&quot;00DF201C&quot;/&gt;&lt;wsp:rsid wsp:val=&quot;00DF255E&quot;/&gt;&lt;wsp:rsid wsp:val=&quot;00DF2AC2&quot;/&gt;&lt;wsp:rsid wsp:val=&quot;00DF332C&quot;/&gt;&lt;wsp:rsid wsp:val=&quot;00DF4C20&quot;/&gt;&lt;wsp:rsid wsp:val=&quot;00DF4C7C&quot;/&gt;&lt;wsp:rsid wsp:val=&quot;00DF4DCA&quot;/&gt;&lt;wsp:rsid wsp:val=&quot;00DF5267&quot;/&gt;&lt;wsp:rsid wsp:val=&quot;00DF5633&quot;/&gt;&lt;wsp:rsid wsp:val=&quot;00DF5E5C&quot;/&gt;&lt;wsp:rsid wsp:val=&quot;00DF6058&quot;/&gt;&lt;wsp:rsid wsp:val=&quot;00DF6787&quot;/&gt;&lt;wsp:rsid wsp:val=&quot;00DF6A9D&quot;/&gt;&lt;wsp:rsid wsp:val=&quot;00DF705B&quot;/&gt;&lt;wsp:rsid wsp:val=&quot;00DF77DF&quot;/&gt;&lt;wsp:rsid wsp:val=&quot;00DF79C3&quot;/&gt;&lt;wsp:rsid wsp:val=&quot;00DF7C4C&quot;/&gt;&lt;wsp:rsid wsp:val=&quot;00DF7EB3&quot;/&gt;&lt;wsp:rsid wsp:val=&quot;00E00ACA&quot;/&gt;&lt;wsp:rsid wsp:val=&quot;00E00C92&quot;/&gt;&lt;wsp:rsid wsp:val=&quot;00E01B92&quot;/&gt;&lt;wsp:rsid wsp:val=&quot;00E01F99&quot;/&gt;&lt;wsp:rsid wsp:val=&quot;00E02049&quot;/&gt;&lt;wsp:rsid wsp:val=&quot;00E02DFC&quot;/&gt;&lt;wsp:rsid wsp:val=&quot;00E02ED6&quot;/&gt;&lt;wsp:rsid wsp:val=&quot;00E035A8&quot;/&gt;&lt;wsp:rsid wsp:val=&quot;00E03CCB&quot;/&gt;&lt;wsp:rsid wsp:val=&quot;00E03E6C&quot;/&gt;&lt;wsp:rsid wsp:val=&quot;00E045FA&quot;/&gt;&lt;wsp:rsid wsp:val=&quot;00E047AF&quot;/&gt;&lt;wsp:rsid wsp:val=&quot;00E04AA5&quot;/&gt;&lt;wsp:rsid wsp:val=&quot;00E0573F&quot;/&gt;&lt;wsp:rsid wsp:val=&quot;00E05F25&quot;/&gt;&lt;wsp:rsid wsp:val=&quot;00E068F1&quot;/&gt;&lt;wsp:rsid wsp:val=&quot;00E06A18&quot;/&gt;&lt;wsp:rsid wsp:val=&quot;00E070DE&quot;/&gt;&lt;wsp:rsid wsp:val=&quot;00E075F2&quot;/&gt;&lt;wsp:rsid wsp:val=&quot;00E07B1E&quot;/&gt;&lt;wsp:rsid wsp:val=&quot;00E10636&quot;/&gt;&lt;wsp:rsid wsp:val=&quot;00E10A17&quot;/&gt;&lt;wsp:rsid wsp:val=&quot;00E10F18&quot;/&gt;&lt;wsp:rsid wsp:val=&quot;00E11966&quot;/&gt;&lt;wsp:rsid wsp:val=&quot;00E12206&quot;/&gt;&lt;wsp:rsid wsp:val=&quot;00E12E73&quot;/&gt;&lt;wsp:rsid wsp:val=&quot;00E130B5&quot;/&gt;&lt;wsp:rsid wsp:val=&quot;00E13333&quot;/&gt;&lt;wsp:rsid wsp:val=&quot;00E13CE9&quot;/&gt;&lt;wsp:rsid wsp:val=&quot;00E14ACF&quot;/&gt;&lt;wsp:rsid wsp:val=&quot;00E1538E&quot;/&gt;&lt;wsp:rsid wsp:val=&quot;00E1543D&quot;/&gt;&lt;wsp:rsid wsp:val=&quot;00E154A8&quot;/&gt;&lt;wsp:rsid wsp:val=&quot;00E159CE&quot;/&gt;&lt;wsp:rsid wsp:val=&quot;00E15E63&quot;/&gt;&lt;wsp:rsid wsp:val=&quot;00E15EA2&quot;/&gt;&lt;wsp:rsid wsp:val=&quot;00E1689F&quot;/&gt;&lt;wsp:rsid wsp:val=&quot;00E16CAC&quot;/&gt;&lt;wsp:rsid wsp:val=&quot;00E17789&quot;/&gt;&lt;wsp:rsid wsp:val=&quot;00E17D20&quot;/&gt;&lt;wsp:rsid wsp:val=&quot;00E2017B&quot;/&gt;&lt;wsp:rsid wsp:val=&quot;00E201A1&quot;/&gt;&lt;wsp:rsid wsp:val=&quot;00E201F2&quot;/&gt;&lt;wsp:rsid wsp:val=&quot;00E23AD6&quot;/&gt;&lt;wsp:rsid wsp:val=&quot;00E246DB&quot;/&gt;&lt;wsp:rsid wsp:val=&quot;00E25241&quot;/&gt;&lt;wsp:rsid wsp:val=&quot;00E26164&quot;/&gt;&lt;wsp:rsid wsp:val=&quot;00E26507&quot;/&gt;&lt;wsp:rsid wsp:val=&quot;00E2797A&quot;/&gt;&lt;wsp:rsid wsp:val=&quot;00E301F3&quot;/&gt;&lt;wsp:rsid wsp:val=&quot;00E30460&quot;/&gt;&lt;wsp:rsid wsp:val=&quot;00E31E1A&quot;/&gt;&lt;wsp:rsid wsp:val=&quot;00E31F40&quot;/&gt;&lt;wsp:rsid wsp:val=&quot;00E32F11&quot;/&gt;&lt;wsp:rsid wsp:val=&quot;00E3310F&quot;/&gt;&lt;wsp:rsid wsp:val=&quot;00E33CB9&quot;/&gt;&lt;wsp:rsid wsp:val=&quot;00E343BD&quot;/&gt;&lt;wsp:rsid wsp:val=&quot;00E35A26&quot;/&gt;&lt;wsp:rsid wsp:val=&quot;00E36B2F&quot;/&gt;&lt;wsp:rsid wsp:val=&quot;00E37192&quot;/&gt;&lt;wsp:rsid wsp:val=&quot;00E377D8&quot;/&gt;&lt;wsp:rsid wsp:val=&quot;00E37A58&quot;/&gt;&lt;wsp:rsid wsp:val=&quot;00E408DB&quot;/&gt;&lt;wsp:rsid wsp:val=&quot;00E40900&quot;/&gt;&lt;wsp:rsid wsp:val=&quot;00E423DD&quot;/&gt;&lt;wsp:rsid wsp:val=&quot;00E4357B&quot;/&gt;&lt;wsp:rsid wsp:val=&quot;00E43707&quot;/&gt;&lt;wsp:rsid wsp:val=&quot;00E44342&quot;/&gt;&lt;wsp:rsid wsp:val=&quot;00E4441F&quot;/&gt;&lt;wsp:rsid wsp:val=&quot;00E44674&quot;/&gt;&lt;wsp:rsid wsp:val=&quot;00E44EE4&quot;/&gt;&lt;wsp:rsid wsp:val=&quot;00E4542B&quot;/&gt;&lt;wsp:rsid wsp:val=&quot;00E50C8F&quot;/&gt;&lt;wsp:rsid wsp:val=&quot;00E50CF3&quot;/&gt;&lt;wsp:rsid wsp:val=&quot;00E514E6&quot;/&gt;&lt;wsp:rsid wsp:val=&quot;00E517C8&quot;/&gt;&lt;wsp:rsid wsp:val=&quot;00E51893&quot;/&gt;&lt;wsp:rsid wsp:val=&quot;00E519D8&quot;/&gt;&lt;wsp:rsid wsp:val=&quot;00E53C5E&quot;/&gt;&lt;wsp:rsid wsp:val=&quot;00E5448C&quot;/&gt;&lt;wsp:rsid wsp:val=&quot;00E5470D&quot;/&gt;&lt;wsp:rsid wsp:val=&quot;00E556AF&quot;/&gt;&lt;wsp:rsid wsp:val=&quot;00E56FFF&quot;/&gt;&lt;wsp:rsid wsp:val=&quot;00E57F7A&quot;/&gt;&lt;wsp:rsid wsp:val=&quot;00E602B8&quot;/&gt;&lt;wsp:rsid wsp:val=&quot;00E603D6&quot;/&gt;&lt;wsp:rsid wsp:val=&quot;00E60645&quot;/&gt;&lt;wsp:rsid wsp:val=&quot;00E60952&quot;/&gt;&lt;wsp:rsid wsp:val=&quot;00E60B58&quot;/&gt;&lt;wsp:rsid wsp:val=&quot;00E60B7A&quot;/&gt;&lt;wsp:rsid wsp:val=&quot;00E614EE&quot;/&gt;&lt;wsp:rsid wsp:val=&quot;00E61767&quot;/&gt;&lt;wsp:rsid wsp:val=&quot;00E62EEA&quot;/&gt;&lt;wsp:rsid wsp:val=&quot;00E636C7&quot;/&gt;&lt;wsp:rsid wsp:val=&quot;00E63933&quot;/&gt;&lt;wsp:rsid wsp:val=&quot;00E647E9&quot;/&gt;&lt;wsp:rsid wsp:val=&quot;00E64B30&quot;/&gt;&lt;wsp:rsid wsp:val=&quot;00E651A1&quot;/&gt;&lt;wsp:rsid wsp:val=&quot;00E6567F&quot;/&gt;&lt;wsp:rsid wsp:val=&quot;00E66730&quot;/&gt;&lt;wsp:rsid wsp:val=&quot;00E6677D&quot;/&gt;&lt;wsp:rsid wsp:val=&quot;00E67E16&quot;/&gt;&lt;wsp:rsid wsp:val=&quot;00E72C3C&quot;/&gt;&lt;wsp:rsid wsp:val=&quot;00E742B9&quot;/&gt;&lt;wsp:rsid wsp:val=&quot;00E74A7C&quot;/&gt;&lt;wsp:rsid wsp:val=&quot;00E7535E&quot;/&gt;&lt;wsp:rsid wsp:val=&quot;00E75EBB&quot;/&gt;&lt;wsp:rsid wsp:val=&quot;00E7685E&quot;/&gt;&lt;wsp:rsid wsp:val=&quot;00E76CD0&quot;/&gt;&lt;wsp:rsid wsp:val=&quot;00E8023E&quot;/&gt;&lt;wsp:rsid wsp:val=&quot;00E80295&quot;/&gt;&lt;wsp:rsid wsp:val=&quot;00E809C5&quot;/&gt;&lt;wsp:rsid wsp:val=&quot;00E81602&quot;/&gt;&lt;wsp:rsid wsp:val=&quot;00E81727&quot;/&gt;&lt;wsp:rsid wsp:val=&quot;00E81CCA&quot;/&gt;&lt;wsp:rsid wsp:val=&quot;00E82948&quot;/&gt;&lt;wsp:rsid wsp:val=&quot;00E82FA1&quot;/&gt;&lt;wsp:rsid wsp:val=&quot;00E83311&quot;/&gt;&lt;wsp:rsid wsp:val=&quot;00E8344A&quot;/&gt;&lt;wsp:rsid wsp:val=&quot;00E83905&quot;/&gt;&lt;wsp:rsid wsp:val=&quot;00E83C5F&quot;/&gt;&lt;wsp:rsid wsp:val=&quot;00E848F3&quot;/&gt;&lt;wsp:rsid wsp:val=&quot;00E84BF5&quot;/&gt;&lt;wsp:rsid wsp:val=&quot;00E851AB&quot;/&gt;&lt;wsp:rsid wsp:val=&quot;00E854FB&quot;/&gt;&lt;wsp:rsid wsp:val=&quot;00E85D98&quot;/&gt;&lt;wsp:rsid wsp:val=&quot;00E866EA&quot;/&gt;&lt;wsp:rsid wsp:val=&quot;00E86AB0&quot;/&gt;&lt;wsp:rsid wsp:val=&quot;00E86AE1&quot;/&gt;&lt;wsp:rsid wsp:val=&quot;00E909C5&quot;/&gt;&lt;wsp:rsid wsp:val=&quot;00E90A7C&quot;/&gt;&lt;wsp:rsid wsp:val=&quot;00E90CBC&quot;/&gt;&lt;wsp:rsid wsp:val=&quot;00E912E6&quot;/&gt;&lt;wsp:rsid wsp:val=&quot;00E916B8&quot;/&gt;&lt;wsp:rsid wsp:val=&quot;00E92926&quot;/&gt;&lt;wsp:rsid wsp:val=&quot;00E92AD0&quot;/&gt;&lt;wsp:rsid wsp:val=&quot;00E92FE3&quot;/&gt;&lt;wsp:rsid wsp:val=&quot;00E939DB&quot;/&gt;&lt;wsp:rsid wsp:val=&quot;00E94E5C&quot;/&gt;&lt;wsp:rsid wsp:val=&quot;00E95093&quot;/&gt;&lt;wsp:rsid wsp:val=&quot;00E95174&quot;/&gt;&lt;wsp:rsid wsp:val=&quot;00E96499&quot;/&gt;&lt;wsp:rsid wsp:val=&quot;00E96A09&quot;/&gt;&lt;wsp:rsid wsp:val=&quot;00E974EB&quot;/&gt;&lt;wsp:rsid wsp:val=&quot;00E978BC&quot;/&gt;&lt;wsp:rsid wsp:val=&quot;00EA06F1&quot;/&gt;&lt;wsp:rsid wsp:val=&quot;00EA121D&quot;/&gt;&lt;wsp:rsid wsp:val=&quot;00EA1781&quot;/&gt;&lt;wsp:rsid wsp:val=&quot;00EA22B3&quot;/&gt;&lt;wsp:rsid wsp:val=&quot;00EA37B8&quot;/&gt;&lt;wsp:rsid wsp:val=&quot;00EA46F7&quot;/&gt;&lt;wsp:rsid wsp:val=&quot;00EA4A7A&quot;/&gt;&lt;wsp:rsid wsp:val=&quot;00EA544B&quot;/&gt;&lt;wsp:rsid wsp:val=&quot;00EA6358&quot;/&gt;&lt;wsp:rsid wsp:val=&quot;00EA6788&quot;/&gt;&lt;wsp:rsid wsp:val=&quot;00EA6E0A&quot;/&gt;&lt;wsp:rsid wsp:val=&quot;00EA6E0C&quot;/&gt;&lt;wsp:rsid wsp:val=&quot;00EA769D&quot;/&gt;&lt;wsp:rsid wsp:val=&quot;00EB0083&quot;/&gt;&lt;wsp:rsid wsp:val=&quot;00EB019E&quot;/&gt;&lt;wsp:rsid wsp:val=&quot;00EB073A&quot;/&gt;&lt;wsp:rsid wsp:val=&quot;00EB1B3C&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EEC&quot;/&gt;&lt;wsp:rsid wsp:val=&quot;00EB793A&quot;/&gt;&lt;wsp:rsid wsp:val=&quot;00EC0C2B&quot;/&gt;&lt;wsp:rsid wsp:val=&quot;00EC1777&quot;/&gt;&lt;wsp:rsid wsp:val=&quot;00EC2383&quot;/&gt;&lt;wsp:rsid wsp:val=&quot;00EC2832&quot;/&gt;&lt;wsp:rsid wsp:val=&quot;00EC3E19&quot;/&gt;&lt;wsp:rsid wsp:val=&quot;00EC4B14&quot;/&gt;&lt;wsp:rsid wsp:val=&quot;00EC5024&quot;/&gt;&lt;wsp:rsid wsp:val=&quot;00EC5BCB&quot;/&gt;&lt;wsp:rsid wsp:val=&quot;00EC7302&quot;/&gt;&lt;wsp:rsid wsp:val=&quot;00EC73C4&quot;/&gt;&lt;wsp:rsid wsp:val=&quot;00EC797C&quot;/&gt;&lt;wsp:rsid wsp:val=&quot;00ED0CC3&quot;/&gt;&lt;wsp:rsid wsp:val=&quot;00ED2A36&quot;/&gt;&lt;wsp:rsid wsp:val=&quot;00ED325F&quot;/&gt;&lt;wsp:rsid wsp:val=&quot;00ED33CC&quot;/&gt;&lt;wsp:rsid wsp:val=&quot;00ED3571&quot;/&gt;&lt;wsp:rsid wsp:val=&quot;00ED41C9&quot;/&gt;&lt;wsp:rsid wsp:val=&quot;00ED444D&quot;/&gt;&lt;wsp:rsid wsp:val=&quot;00ED5874&quot;/&gt;&lt;wsp:rsid wsp:val=&quot;00ED5C02&quot;/&gt;&lt;wsp:rsid wsp:val=&quot;00ED67BD&quot;/&gt;&lt;wsp:rsid wsp:val=&quot;00ED7522&quot;/&gt;&lt;wsp:rsid wsp:val=&quot;00ED752E&quot;/&gt;&lt;wsp:rsid wsp:val=&quot;00EE076E&quot;/&gt;&lt;wsp:rsid wsp:val=&quot;00EE07FF&quot;/&gt;&lt;wsp:rsid wsp:val=&quot;00EE0950&quot;/&gt;&lt;wsp:rsid wsp:val=&quot;00EE1502&quot;/&gt;&lt;wsp:rsid wsp:val=&quot;00EE249C&quot;/&gt;&lt;wsp:rsid wsp:val=&quot;00EE38E7&quot;/&gt;&lt;wsp:rsid wsp:val=&quot;00EE5452&quot;/&gt;&lt;wsp:rsid wsp:val=&quot;00EE6981&quot;/&gt;&lt;wsp:rsid wsp:val=&quot;00EF155D&quot;/&gt;&lt;wsp:rsid wsp:val=&quot;00EF366C&quot;/&gt;&lt;wsp:rsid wsp:val=&quot;00EF4D13&quot;/&gt;&lt;wsp:rsid wsp:val=&quot;00EF5F75&quot;/&gt;&lt;wsp:rsid wsp:val=&quot;00EF6DA3&quot;/&gt;&lt;wsp:rsid wsp:val=&quot;00EF74BA&quot;/&gt;&lt;wsp:rsid wsp:val=&quot;00EF74F9&quot;/&gt;&lt;wsp:rsid wsp:val=&quot;00EF787D&quot;/&gt;&lt;wsp:rsid wsp:val=&quot;00EF7C60&quot;/&gt;&lt;wsp:rsid wsp:val=&quot;00F003DD&quot;/&gt;&lt;wsp:rsid wsp:val=&quot;00F00F67&quot;/&gt;&lt;wsp:rsid wsp:val=&quot;00F01AFB&quot;/&gt;&lt;wsp:rsid wsp:val=&quot;00F023E8&quot;/&gt;&lt;wsp:rsid wsp:val=&quot;00F02502&quot;/&gt;&lt;wsp:rsid wsp:val=&quot;00F03822&quot;/&gt;&lt;wsp:rsid wsp:val=&quot;00F03B3A&quot;/&gt;&lt;wsp:rsid wsp:val=&quot;00F03E9F&quot;/&gt;&lt;wsp:rsid wsp:val=&quot;00F044B5&quot;/&gt;&lt;wsp:rsid wsp:val=&quot;00F046FE&quot;/&gt;&lt;wsp:rsid wsp:val=&quot;00F04846&quot;/&gt;&lt;wsp:rsid wsp:val=&quot;00F04D2A&quot;/&gt;&lt;wsp:rsid wsp:val=&quot;00F05C8D&quot;/&gt;&lt;wsp:rsid wsp:val=&quot;00F05F8A&quot;/&gt;&lt;wsp:rsid wsp:val=&quot;00F0641A&quot;/&gt;&lt;wsp:rsid wsp:val=&quot;00F066C6&quot;/&gt;&lt;wsp:rsid wsp:val=&quot;00F06C41&quot;/&gt;&lt;wsp:rsid wsp:val=&quot;00F07720&quot;/&gt;&lt;wsp:rsid wsp:val=&quot;00F077AB&quot;/&gt;&lt;wsp:rsid wsp:val=&quot;00F079C2&quot;/&gt;&lt;wsp:rsid wsp:val=&quot;00F07B6F&quot;/&gt;&lt;wsp:rsid wsp:val=&quot;00F10921&quot;/&gt;&lt;wsp:rsid wsp:val=&quot;00F12617&quot;/&gt;&lt;wsp:rsid wsp:val=&quot;00F12E37&quot;/&gt;&lt;wsp:rsid wsp:val=&quot;00F12FCC&quot;/&gt;&lt;wsp:rsid wsp:val=&quot;00F12FFD&quot;/&gt;&lt;wsp:rsid wsp:val=&quot;00F1313D&quot;/&gt;&lt;wsp:rsid wsp:val=&quot;00F133D9&quot;/&gt;&lt;wsp:rsid wsp:val=&quot;00F1355C&quot;/&gt;&lt;wsp:rsid wsp:val=&quot;00F138D8&quot;/&gt;&lt;wsp:rsid wsp:val=&quot;00F14195&quot;/&gt;&lt;wsp:rsid wsp:val=&quot;00F1436C&quot;/&gt;&lt;wsp:rsid wsp:val=&quot;00F1468E&quot;/&gt;&lt;wsp:rsid wsp:val=&quot;00F15511&quot;/&gt;&lt;wsp:rsid wsp:val=&quot;00F1596A&quot;/&gt;&lt;wsp:rsid wsp:val=&quot;00F15A68&quot;/&gt;&lt;wsp:rsid wsp:val=&quot;00F15E75&quot;/&gt;&lt;wsp:rsid wsp:val=&quot;00F177E3&quot;/&gt;&lt;wsp:rsid wsp:val=&quot;00F17EA6&quot;/&gt;&lt;wsp:rsid wsp:val=&quot;00F20C2B&quot;/&gt;&lt;wsp:rsid wsp:val=&quot;00F21135&quot;/&gt;&lt;wsp:rsid wsp:val=&quot;00F21864&quot;/&gt;&lt;wsp:rsid wsp:val=&quot;00F21D92&quot;/&gt;&lt;wsp:rsid wsp:val=&quot;00F22A04&quot;/&gt;&lt;wsp:rsid wsp:val=&quot;00F22F3D&quot;/&gt;&lt;wsp:rsid wsp:val=&quot;00F23424&quot;/&gt;&lt;wsp:rsid wsp:val=&quot;00F23759&quot;/&gt;&lt;wsp:rsid wsp:val=&quot;00F247E6&quot;/&gt;&lt;wsp:rsid wsp:val=&quot;00F25B3F&quot;/&gt;&lt;wsp:rsid wsp:val=&quot;00F25D7C&quot;/&gt;&lt;wsp:rsid wsp:val=&quot;00F25E63&quot;/&gt;&lt;wsp:rsid wsp:val=&quot;00F265D0&quot;/&gt;&lt;wsp:rsid wsp:val=&quot;00F26F6A&quot;/&gt;&lt;wsp:rsid wsp:val=&quot;00F27241&quot;/&gt;&lt;wsp:rsid wsp:val=&quot;00F27468&quot;/&gt;&lt;wsp:rsid wsp:val=&quot;00F27EA9&quot;/&gt;&lt;wsp:rsid wsp:val=&quot;00F302B9&quot;/&gt;&lt;wsp:rsid wsp:val=&quot;00F30B07&quot;/&gt;&lt;wsp:rsid wsp:val=&quot;00F30B28&quot;/&gt;&lt;wsp:rsid wsp:val=&quot;00F31209&quot;/&gt;&lt;wsp:rsid wsp:val=&quot;00F31521&quot;/&gt;&lt;wsp:rsid wsp:val=&quot;00F31692&quot;/&gt;&lt;wsp:rsid wsp:val=&quot;00F31B07&quot;/&gt;&lt;wsp:rsid wsp:val=&quot;00F326B6&quot;/&gt;&lt;wsp:rsid wsp:val=&quot;00F32C8F&quot;/&gt;&lt;wsp:rsid wsp:val=&quot;00F32E41&quot;/&gt;&lt;wsp:rsid wsp:val=&quot;00F334DC&quot;/&gt;&lt;wsp:rsid wsp:val=&quot;00F3391E&quot;/&gt;&lt;wsp:rsid wsp:val=&quot;00F33D5B&quot;/&gt;&lt;wsp:rsid wsp:val=&quot;00F33F69&quot;/&gt;&lt;wsp:rsid wsp:val=&quot;00F345D2&quot;/&gt;&lt;wsp:rsid wsp:val=&quot;00F346B9&quot;/&gt;&lt;wsp:rsid wsp:val=&quot;00F349CB&quot;/&gt;&lt;wsp:rsid wsp:val=&quot;00F34A15&quot;/&gt;&lt;wsp:rsid wsp:val=&quot;00F34A38&quot;/&gt;&lt;wsp:rsid wsp:val=&quot;00F354C9&quot;/&gt;&lt;wsp:rsid wsp:val=&quot;00F35A7F&quot;/&gt;&lt;wsp:rsid wsp:val=&quot;00F368B6&quot;/&gt;&lt;wsp:rsid wsp:val=&quot;00F36A11&quot;/&gt;&lt;wsp:rsid wsp:val=&quot;00F36C90&quot;/&gt;&lt;wsp:rsid wsp:val=&quot;00F36D83&quot;/&gt;&lt;wsp:rsid wsp:val=&quot;00F36E35&quot;/&gt;&lt;wsp:rsid wsp:val=&quot;00F4013A&quot;/&gt;&lt;wsp:rsid wsp:val=&quot;00F40694&quot;/&gt;&lt;wsp:rsid wsp:val=&quot;00F42BC0&quot;/&gt;&lt;wsp:rsid wsp:val=&quot;00F43698&quot;/&gt;&lt;wsp:rsid wsp:val=&quot;00F437E7&quot;/&gt;&lt;wsp:rsid wsp:val=&quot;00F44817&quot;/&gt;&lt;wsp:rsid wsp:val=&quot;00F45965&quot;/&gt;&lt;wsp:rsid wsp:val=&quot;00F46CC0&quot;/&gt;&lt;wsp:rsid wsp:val=&quot;00F47714&quot;/&gt;&lt;wsp:rsid wsp:val=&quot;00F47E15&quot;/&gt;&lt;wsp:rsid wsp:val=&quot;00F5097D&quot;/&gt;&lt;wsp:rsid wsp:val=&quot;00F50A34&quot;/&gt;&lt;wsp:rsid wsp:val=&quot;00F50F32&quot;/&gt;&lt;wsp:rsid wsp:val=&quot;00F5110D&quot;/&gt;&lt;wsp:rsid wsp:val=&quot;00F51233&quot;/&gt;&lt;wsp:rsid wsp:val=&quot;00F5187D&quot;/&gt;&lt;wsp:rsid wsp:val=&quot;00F51D8F&quot;/&gt;&lt;wsp:rsid wsp:val=&quot;00F52858&quot;/&gt;&lt;wsp:rsid wsp:val=&quot;00F5322C&quot;/&gt;&lt;wsp:rsid wsp:val=&quot;00F53A5A&quot;/&gt;&lt;wsp:rsid wsp:val=&quot;00F550AE&quot;/&gt;&lt;wsp:rsid wsp:val=&quot;00F553CD&quot;/&gt;&lt;wsp:rsid wsp:val=&quot;00F55F6C&quot;/&gt;&lt;wsp:rsid wsp:val=&quot;00F56228&quot;/&gt;&lt;wsp:rsid wsp:val=&quot;00F56B21&quot;/&gt;&lt;wsp:rsid wsp:val=&quot;00F577C7&quot;/&gt;&lt;wsp:rsid wsp:val=&quot;00F57822&quot;/&gt;&lt;wsp:rsid wsp:val=&quot;00F60331&quot;/&gt;&lt;wsp:rsid wsp:val=&quot;00F608BC&quot;/&gt;&lt;wsp:rsid wsp:val=&quot;00F609D9&quot;/&gt;&lt;wsp:rsid wsp:val=&quot;00F61D2B&quot;/&gt;&lt;wsp:rsid wsp:val=&quot;00F61DFB&quot;/&gt;&lt;wsp:rsid wsp:val=&quot;00F6273F&quot;/&gt;&lt;wsp:rsid wsp:val=&quot;00F62B53&quot;/&gt;&lt;wsp:rsid wsp:val=&quot;00F62CBF&quot;/&gt;&lt;wsp:rsid wsp:val=&quot;00F632F7&quot;/&gt;&lt;wsp:rsid wsp:val=&quot;00F65374&quot;/&gt;&lt;wsp:rsid wsp:val=&quot;00F65E8D&quot;/&gt;&lt;wsp:rsid wsp:val=&quot;00F66453&quot;/&gt;&lt;wsp:rsid wsp:val=&quot;00F6680C&quot;/&gt;&lt;wsp:rsid wsp:val=&quot;00F66838&quot;/&gt;&lt;wsp:rsid wsp:val=&quot;00F671F0&quot;/&gt;&lt;wsp:rsid wsp:val=&quot;00F67E43&quot;/&gt;&lt;wsp:rsid wsp:val=&quot;00F67F1F&quot;/&gt;&lt;wsp:rsid wsp:val=&quot;00F7012E&quot;/&gt;&lt;wsp:rsid wsp:val=&quot;00F703D9&quot;/&gt;&lt;wsp:rsid wsp:val=&quot;00F70485&quot;/&gt;&lt;wsp:rsid wsp:val=&quot;00F70D7E&quot;/&gt;&lt;wsp:rsid wsp:val=&quot;00F711A2&quot;/&gt;&lt;wsp:rsid wsp:val=&quot;00F71F9A&quot;/&gt;&lt;wsp:rsid wsp:val=&quot;00F73050&quot;/&gt;&lt;wsp:rsid wsp:val=&quot;00F734A5&quot;/&gt;&lt;wsp:rsid wsp:val=&quot;00F73948&quot;/&gt;&lt;wsp:rsid wsp:val=&quot;00F739C8&quot;/&gt;&lt;wsp:rsid wsp:val=&quot;00F74642&quot;/&gt;&lt;wsp:rsid wsp:val=&quot;00F75FF6&quot;/&gt;&lt;wsp:rsid wsp:val=&quot;00F76803&quot;/&gt;&lt;wsp:rsid wsp:val=&quot;00F7689F&quot;/&gt;&lt;wsp:rsid wsp:val=&quot;00F7697F&quot;/&gt;&lt;wsp:rsid wsp:val=&quot;00F77C9B&quot;/&gt;&lt;wsp:rsid wsp:val=&quot;00F77EA0&quot;/&gt;&lt;wsp:rsid wsp:val=&quot;00F82EBC&quot;/&gt;&lt;wsp:rsid wsp:val=&quot;00F8374B&quot;/&gt;&lt;wsp:rsid wsp:val=&quot;00F83DDB&quot;/&gt;&lt;wsp:rsid wsp:val=&quot;00F84499&quot;/&gt;&lt;wsp:rsid wsp:val=&quot;00F847B9&quot;/&gt;&lt;wsp:rsid wsp:val=&quot;00F84965&quot;/&gt;&lt;wsp:rsid wsp:val=&quot;00F84ED8&quot;/&gt;&lt;wsp:rsid wsp:val=&quot;00F85299&quot;/&gt;&lt;wsp:rsid wsp:val=&quot;00F85976&quot;/&gt;&lt;wsp:rsid wsp:val=&quot;00F859E5&quot;/&gt;&lt;wsp:rsid wsp:val=&quot;00F868BA&quot;/&gt;&lt;wsp:rsid wsp:val=&quot;00F869B6&quot;/&gt;&lt;wsp:rsid wsp:val=&quot;00F86CE6&quot;/&gt;&lt;wsp:rsid wsp:val=&quot;00F86F42&quot;/&gt;&lt;wsp:rsid wsp:val=&quot;00F876A0&quot;/&gt;&lt;wsp:rsid wsp:val=&quot;00F87783&quot;/&gt;&lt;wsp:rsid wsp:val=&quot;00F87880&quot;/&gt;&lt;wsp:rsid wsp:val=&quot;00F900A0&quot;/&gt;&lt;wsp:rsid wsp:val=&quot;00F9016C&quot;/&gt;&lt;wsp:rsid wsp:val=&quot;00F90515&quot;/&gt;&lt;wsp:rsid wsp:val=&quot;00F919B9&quot;/&gt;&lt;wsp:rsid wsp:val=&quot;00F92025&quot;/&gt;&lt;wsp:rsid wsp:val=&quot;00F92264&quot;/&gt;&lt;wsp:rsid wsp:val=&quot;00F925F8&quot;/&gt;&lt;wsp:rsid wsp:val=&quot;00F928DB&quot;/&gt;&lt;wsp:rsid wsp:val=&quot;00F9317C&quot;/&gt;&lt;wsp:rsid wsp:val=&quot;00F937D3&quot;/&gt;&lt;wsp:rsid wsp:val=&quot;00F94113&quot;/&gt;&lt;wsp:rsid wsp:val=&quot;00F9451B&quot;/&gt;&lt;wsp:rsid wsp:val=&quot;00F95391&quot;/&gt;&lt;wsp:rsid wsp:val=&quot;00F96761&quot;/&gt;&lt;wsp:rsid wsp:val=&quot;00F9714B&quot;/&gt;&lt;wsp:rsid wsp:val=&quot;00F979B7&quot;/&gt;&lt;wsp:rsid wsp:val=&quot;00F97E39&quot;/&gt;&lt;wsp:rsid wsp:val=&quot;00FA0446&quot;/&gt;&lt;wsp:rsid wsp:val=&quot;00FA07B0&quot;/&gt;&lt;wsp:rsid wsp:val=&quot;00FA0AAE&quot;/&gt;&lt;wsp:rsid wsp:val=&quot;00FA1345&quot;/&gt;&lt;wsp:rsid wsp:val=&quot;00FA2BF8&quot;/&gt;&lt;wsp:rsid wsp:val=&quot;00FA325F&quot;/&gt;&lt;wsp:rsid wsp:val=&quot;00FA4115&quot;/&gt;&lt;wsp:rsid wsp:val=&quot;00FA4485&quot;/&gt;&lt;wsp:rsid wsp:val=&quot;00FA44BC&quot;/&gt;&lt;wsp:rsid wsp:val=&quot;00FA496F&quot;/&gt;&lt;wsp:rsid wsp:val=&quot;00FA49F2&quot;/&gt;&lt;wsp:rsid wsp:val=&quot;00FA4D47&quot;/&gt;&lt;wsp:rsid wsp:val=&quot;00FA525D&quot;/&gt;&lt;wsp:rsid wsp:val=&quot;00FA60B6&quot;/&gt;&lt;wsp:rsid wsp:val=&quot;00FA62E0&quot;/&gt;&lt;wsp:rsid wsp:val=&quot;00FA636E&quot;/&gt;&lt;wsp:rsid wsp:val=&quot;00FA6447&quot;/&gt;&lt;wsp:rsid wsp:val=&quot;00FA7281&quot;/&gt;&lt;wsp:rsid wsp:val=&quot;00FB029F&quot;/&gt;&lt;wsp:rsid wsp:val=&quot;00FB06B4&quot;/&gt;&lt;wsp:rsid wsp:val=&quot;00FB1A91&quot;/&gt;&lt;wsp:rsid wsp:val=&quot;00FB241F&quot;/&gt;&lt;wsp:rsid wsp:val=&quot;00FB3A04&quot;/&gt;&lt;wsp:rsid wsp:val=&quot;00FB3A69&quot;/&gt;&lt;wsp:rsid wsp:val=&quot;00FB3E08&quot;/&gt;&lt;wsp:rsid wsp:val=&quot;00FB4096&quot;/&gt;&lt;wsp:rsid wsp:val=&quot;00FB4DF1&quot;/&gt;&lt;wsp:rsid wsp:val=&quot;00FB6560&quot;/&gt;&lt;wsp:rsid wsp:val=&quot;00FB699F&quot;/&gt;&lt;wsp:rsid wsp:val=&quot;00FB6CE4&quot;/&gt;&lt;wsp:rsid wsp:val=&quot;00FB6E1F&quot;/&gt;&lt;wsp:rsid wsp:val=&quot;00FB7248&quot;/&gt;&lt;wsp:rsid wsp:val=&quot;00FB75B5&quot;/&gt;&lt;wsp:rsid wsp:val=&quot;00FB7ABD&quot;/&gt;&lt;wsp:rsid wsp:val=&quot;00FB7E90&quot;/&gt;&lt;wsp:rsid wsp:val=&quot;00FC03F0&quot;/&gt;&lt;wsp:rsid wsp:val=&quot;00FC069F&quot;/&gt;&lt;wsp:rsid wsp:val=&quot;00FC0CE3&quot;/&gt;&lt;wsp:rsid wsp:val=&quot;00FC13BC&quot;/&gt;&lt;wsp:rsid wsp:val=&quot;00FC15ED&quot;/&gt;&lt;wsp:rsid wsp:val=&quot;00FC1614&quot;/&gt;&lt;wsp:rsid wsp:val=&quot;00FC1696&quot;/&gt;&lt;wsp:rsid wsp:val=&quot;00FC1CD0&quot;/&gt;&lt;wsp:rsid wsp:val=&quot;00FC3A96&quot;/&gt;&lt;wsp:rsid wsp:val=&quot;00FC46F7&quot;/&gt;&lt;wsp:rsid wsp:val=&quot;00FC502D&quot;/&gt;&lt;wsp:rsid wsp:val=&quot;00FC5AA5&quot;/&gt;&lt;wsp:rsid wsp:val=&quot;00FC6354&quot;/&gt;&lt;wsp:rsid wsp:val=&quot;00FC6995&quot;/&gt;&lt;wsp:rsid wsp:val=&quot;00FC6E42&quot;/&gt;&lt;wsp:rsid wsp:val=&quot;00FD0282&quot;/&gt;&lt;wsp:rsid wsp:val=&quot;00FD069B&quot;/&gt;&lt;wsp:rsid wsp:val=&quot;00FD09D0&quot;/&gt;&lt;wsp:rsid wsp:val=&quot;00FD0AAD&quot;/&gt;&lt;wsp:rsid wsp:val=&quot;00FD1D2F&quot;/&gt;&lt;wsp:rsid wsp:val=&quot;00FD33DB&quot;/&gt;&lt;wsp:rsid wsp:val=&quot;00FD5200&quot;/&gt;&lt;wsp:rsid wsp:val=&quot;00FD52B3&quot;/&gt;&lt;wsp:rsid wsp:val=&quot;00FD5730&quot;/&gt;&lt;wsp:rsid wsp:val=&quot;00FD59E5&quot;/&gt;&lt;wsp:rsid wsp:val=&quot;00FD5C90&quot;/&gt;&lt;wsp:rsid wsp:val=&quot;00FD6525&quot;/&gt;&lt;wsp:rsid wsp:val=&quot;00FD707B&quot;/&gt;&lt;wsp:rsid wsp:val=&quot;00FD77B8&quot;/&gt;&lt;wsp:rsid wsp:val=&quot;00FE1048&quot;/&gt;&lt;wsp:rsid wsp:val=&quot;00FE130E&quot;/&gt;&lt;wsp:rsid wsp:val=&quot;00FE177F&quot;/&gt;&lt;wsp:rsid wsp:val=&quot;00FE18D6&quot;/&gt;&lt;wsp:rsid wsp:val=&quot;00FE2213&quot;/&gt;&lt;wsp:rsid wsp:val=&quot;00FE2DB8&quot;/&gt;&lt;wsp:rsid wsp:val=&quot;00FE2E74&quot;/&gt;&lt;wsp:rsid wsp:val=&quot;00FE2E7B&quot;/&gt;&lt;wsp:rsid wsp:val=&quot;00FE2FB8&quot;/&gt;&lt;wsp:rsid wsp:val=&quot;00FE32B8&quot;/&gt;&lt;wsp:rsid wsp:val=&quot;00FE40E7&quot;/&gt;&lt;wsp:rsid wsp:val=&quot;00FE4E88&quot;/&gt;&lt;wsp:rsid wsp:val=&quot;00FE510C&quot;/&gt;&lt;wsp:rsid wsp:val=&quot;00FE5D31&quot;/&gt;&lt;wsp:rsid wsp:val=&quot;00FE69C5&quot;/&gt;&lt;wsp:rsid wsp:val=&quot;00FE6C1A&quot;/&gt;&lt;wsp:rsid wsp:val=&quot;00FE79E2&quot;/&gt;&lt;wsp:rsid wsp:val=&quot;00FF00DC&quot;/&gt;&lt;wsp:rsid wsp:val=&quot;00FF0DAF&quot;/&gt;&lt;wsp:rsid wsp:val=&quot;00FF0DE5&quot;/&gt;&lt;wsp:rsid wsp:val=&quot;00FF2FE8&quot;/&gt;&lt;wsp:rsid wsp:val=&quot;00FF357A&quot;/&gt;&lt;wsp:rsid wsp:val=&quot;00FF37B3&quot;/&gt;&lt;wsp:rsid wsp:val=&quot;00FF4BEE&quot;/&gt;&lt;wsp:rsid wsp:val=&quot;00FF5160&quot;/&gt;&lt;wsp:rsid wsp:val=&quot;00FF76CE&quot;/&gt;&lt;wsp:rsid wsp:val=&quot;00FF79C7&quot;/&gt;&lt;wsp:rsid wsp:val=&quot;00FF7EE8&quot;/&gt;&lt;/wsp:rsids&gt;&lt;/w:docPr&gt;&lt;w:body&gt;&lt;wx:sect&gt;&lt;w:p wsp:rsidR=&quot;00000000&quot; wsp:rsidRDefault=&quot;00D8693B&quot; wsp:rsidP=&quot;00D8693B&quot;&gt;&lt;m:oMathPara&gt;&lt;m:oMath&gt;&lt;m:r&gt;&lt;w:rPr&gt;&lt;w:rFonts w:ascii=&quot;Cambria Math&quot; w:h-ansi=&quot;Cambria Math&quot;/&gt;&lt;wx:font wx:val=&quot;Cambria Math&quot;/&gt;&lt;w:i/&gt;&lt;w:lang w:fareast=&quot;JA&quot;/&gt;&lt;/w:rPr&gt;&lt;m:t&gt;v&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9" o:title="" chromakey="white"/>
          </v:shape>
        </w:pict>
      </w:r>
      <w:r w:rsidRPr="00D726BD">
        <w:rPr>
          <w:b/>
          <w:szCs w:val="24"/>
          <w:lang w:eastAsia="ja-JP"/>
        </w:rPr>
        <w:t xml:space="preserve"> is defined in equation (1).</w:t>
      </w:r>
    </w:p>
    <w:p w:rsidR="00414EA2" w:rsidRDefault="00414EA2" w:rsidP="00414EA2">
      <w:pPr>
        <w:overflowPunct/>
        <w:autoSpaceDE/>
        <w:autoSpaceDN/>
        <w:adjustRightInd/>
        <w:spacing w:before="0"/>
        <w:ind w:leftChars="400" w:left="800"/>
        <w:jc w:val="both"/>
        <w:textAlignment w:val="auto"/>
        <w:rPr>
          <w:b/>
          <w:szCs w:val="24"/>
          <w:lang w:eastAsia="ja-JP"/>
        </w:rPr>
      </w:pPr>
      <w:r>
        <w:rPr>
          <w:b/>
          <w:szCs w:val="24"/>
        </w:rPr>
        <w:t xml:space="preserve">Proposal 2: </w:t>
      </w:r>
      <w:r w:rsidRPr="0096671A">
        <w:rPr>
          <w:b/>
        </w:rPr>
        <w:t>UE direction of travel must be picked in a way that does not align with any of the cluster AoAs, to insure statistical convergence of the fading models.</w:t>
      </w:r>
    </w:p>
    <w:p w:rsidR="00414EA2" w:rsidRPr="00414EA2" w:rsidRDefault="00414EA2" w:rsidP="00C222B1">
      <w:pPr>
        <w:tabs>
          <w:tab w:val="left" w:pos="851"/>
        </w:tabs>
        <w:spacing w:before="0" w:after="180"/>
        <w:rPr>
          <w:rFonts w:ascii="Arial" w:hAnsi="Arial" w:cs="Arial"/>
        </w:rPr>
      </w:pPr>
    </w:p>
    <w:p w:rsidR="00414EA2" w:rsidRDefault="00604946" w:rsidP="00C222B1">
      <w:pPr>
        <w:tabs>
          <w:tab w:val="left" w:pos="851"/>
        </w:tabs>
        <w:spacing w:before="0" w:after="180"/>
        <w:rPr>
          <w:rFonts w:ascii="Arial" w:hAnsi="Arial" w:cs="Arial"/>
          <w:lang w:eastAsia="zh-CN"/>
        </w:rPr>
      </w:pPr>
      <w:r>
        <w:rPr>
          <w:rFonts w:ascii="Arial" w:hAnsi="Arial" w:cs="Arial"/>
          <w:lang w:eastAsia="zh-CN"/>
        </w:rPr>
        <w:t xml:space="preserve">Spirent: </w:t>
      </w:r>
      <w:r w:rsidR="00414EA2">
        <w:rPr>
          <w:rFonts w:ascii="Arial" w:hAnsi="Arial" w:cs="Arial"/>
          <w:lang w:eastAsia="zh-CN"/>
        </w:rPr>
        <w:t>We support option 2.</w:t>
      </w:r>
      <w:r w:rsidR="00C27A81">
        <w:rPr>
          <w:rFonts w:ascii="Arial" w:hAnsi="Arial" w:cs="Arial"/>
          <w:lang w:eastAsia="zh-CN"/>
        </w:rPr>
        <w:t xml:space="preserve"> Suggest to re-use the direction of UE for LTE MIMO OTA. </w:t>
      </w:r>
    </w:p>
    <w:p w:rsidR="005D5086" w:rsidRDefault="005D5086" w:rsidP="005D5086">
      <w:pPr>
        <w:tabs>
          <w:tab w:val="left" w:pos="851"/>
        </w:tabs>
        <w:spacing w:before="0" w:after="180"/>
        <w:rPr>
          <w:rFonts w:ascii="Arial" w:hAnsi="Arial" w:cs="Arial"/>
          <w:lang w:eastAsia="zh-CN"/>
        </w:rPr>
      </w:pPr>
      <w:r>
        <w:rPr>
          <w:rFonts w:ascii="Arial" w:hAnsi="Arial" w:cs="Arial" w:hint="eastAsia"/>
          <w:lang w:eastAsia="zh-CN"/>
        </w:rPr>
        <w:t>Q</w:t>
      </w:r>
      <w:r>
        <w:rPr>
          <w:rFonts w:ascii="Arial" w:hAnsi="Arial" w:cs="Arial"/>
          <w:lang w:eastAsia="zh-CN"/>
        </w:rPr>
        <w:t xml:space="preserve">C: </w:t>
      </w:r>
      <w:r w:rsidR="00187A1A">
        <w:rPr>
          <w:rFonts w:ascii="Arial" w:hAnsi="Arial" w:cs="Arial"/>
          <w:lang w:eastAsia="zh-CN"/>
        </w:rPr>
        <w:t xml:space="preserve">need </w:t>
      </w:r>
      <w:r w:rsidR="00CE008A">
        <w:rPr>
          <w:rFonts w:ascii="Arial" w:hAnsi="Arial" w:cs="Arial"/>
          <w:lang w:eastAsia="zh-CN"/>
        </w:rPr>
        <w:t xml:space="preserve">to </w:t>
      </w:r>
      <w:r w:rsidR="00187A1A">
        <w:rPr>
          <w:rFonts w:ascii="Arial" w:hAnsi="Arial" w:cs="Arial"/>
          <w:lang w:eastAsia="zh-CN"/>
        </w:rPr>
        <w:t xml:space="preserve">check the value for FR2, will finalize </w:t>
      </w:r>
      <w:r w:rsidR="00CE008A">
        <w:rPr>
          <w:rFonts w:ascii="Arial" w:hAnsi="Arial" w:cs="Arial"/>
          <w:lang w:eastAsia="zh-CN"/>
        </w:rPr>
        <w:t xml:space="preserve">this value </w:t>
      </w:r>
      <w:r w:rsidR="00187A1A">
        <w:rPr>
          <w:rFonts w:ascii="Arial" w:hAnsi="Arial" w:cs="Arial"/>
          <w:lang w:eastAsia="zh-CN"/>
        </w:rPr>
        <w:t>in this week.</w:t>
      </w:r>
    </w:p>
    <w:p w:rsidR="00C222B1" w:rsidRPr="00CE008A" w:rsidRDefault="00C222B1" w:rsidP="00C222B1">
      <w:pPr>
        <w:tabs>
          <w:tab w:val="left" w:pos="851"/>
        </w:tabs>
        <w:spacing w:before="0" w:after="180"/>
        <w:rPr>
          <w:rFonts w:ascii="Arial" w:hAnsi="Arial" w:cs="Arial"/>
        </w:rPr>
      </w:pPr>
    </w:p>
    <w:p w:rsidR="005B5BB6" w:rsidRDefault="005B5BB6" w:rsidP="005B5BB6">
      <w:pPr>
        <w:tabs>
          <w:tab w:val="left" w:pos="851"/>
        </w:tabs>
        <w:spacing w:before="0" w:after="180"/>
        <w:rPr>
          <w:rFonts w:ascii="Arial" w:hAnsi="Arial" w:cs="Arial"/>
          <w:lang w:eastAsia="zh-CN"/>
        </w:rPr>
      </w:pPr>
      <w:r>
        <w:rPr>
          <w:rFonts w:ascii="Arial" w:hAnsi="Arial" w:cs="Arial"/>
          <w:highlight w:val="green"/>
          <w:lang w:eastAsia="zh-CN"/>
        </w:rPr>
        <w:t>Agreeme</w:t>
      </w:r>
      <w:r w:rsidRPr="005D5086">
        <w:rPr>
          <w:rFonts w:ascii="Arial" w:hAnsi="Arial" w:cs="Arial"/>
          <w:highlight w:val="green"/>
          <w:lang w:eastAsia="zh-CN"/>
        </w:rPr>
        <w:t>nts: [120] degree for FR1, for FR2 UE direction needs further check in this meeting.</w:t>
      </w:r>
    </w:p>
    <w:p w:rsidR="005B5BB6" w:rsidRPr="005B5BB6" w:rsidRDefault="005B5BB6" w:rsidP="00C222B1">
      <w:pPr>
        <w:tabs>
          <w:tab w:val="left" w:pos="851"/>
        </w:tabs>
        <w:spacing w:before="0" w:after="180"/>
        <w:rPr>
          <w:rFonts w:ascii="Arial" w:hAnsi="Arial" w:cs="Arial"/>
        </w:rPr>
      </w:pPr>
    </w:p>
    <w:p w:rsidR="00C222B1" w:rsidRDefault="00C222B1" w:rsidP="00C222B1">
      <w:pPr>
        <w:tabs>
          <w:tab w:val="left" w:pos="851"/>
        </w:tabs>
        <w:spacing w:before="0" w:after="180"/>
        <w:rPr>
          <w:rFonts w:ascii="Arial" w:hAnsi="Arial" w:cs="Arial"/>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4</w:t>
      </w:r>
      <w:r>
        <w:rPr>
          <w:rFonts w:ascii="Arial" w:hAnsi="Arial" w:cs="Arial" w:hint="eastAsia"/>
          <w:lang w:eastAsia="zh-CN"/>
        </w:rPr>
        <w:t>：</w:t>
      </w:r>
      <w:r>
        <w:rPr>
          <w:rFonts w:ascii="Arial" w:hAnsi="Arial" w:cs="Arial"/>
          <w:lang w:eastAsia="zh-CN"/>
        </w:rPr>
        <w:t>F</w:t>
      </w:r>
      <w:r w:rsidRPr="00A47D9D">
        <w:rPr>
          <w:rFonts w:ascii="Arial" w:hAnsi="Arial" w:cs="Arial"/>
          <w:lang w:eastAsia="zh-CN"/>
        </w:rPr>
        <w:t>requency dependence of the scaled channel model</w:t>
      </w:r>
      <w:r>
        <w:rPr>
          <w:rFonts w:ascii="Arial" w:hAnsi="Arial" w:cs="Arial"/>
        </w:rPr>
        <w:t xml:space="preserve"> </w:t>
      </w:r>
    </w:p>
    <w:p w:rsidR="00C222B1" w:rsidRDefault="00C222B1" w:rsidP="00C222B1">
      <w:pPr>
        <w:tabs>
          <w:tab w:val="left" w:pos="40"/>
        </w:tabs>
        <w:spacing w:before="0" w:after="180"/>
        <w:ind w:left="864"/>
        <w:rPr>
          <w:rFonts w:ascii="Arial" w:hAnsi="Arial" w:cs="Arial"/>
        </w:rPr>
      </w:pPr>
      <w:r>
        <w:rPr>
          <w:rFonts w:ascii="Arial" w:hAnsi="Arial" w:cs="Arial"/>
        </w:rPr>
        <w:t xml:space="preserve">Proposal: </w:t>
      </w:r>
      <w:r w:rsidRPr="00A47D9D">
        <w:rPr>
          <w:rFonts w:ascii="Arial" w:hAnsi="Arial" w:cs="Arial"/>
        </w:rPr>
        <w:t>Further study the frequency dependence of the scaled channel model(s), after they are downselected, in order to determine the worst case for the angular spread.</w:t>
      </w:r>
    </w:p>
    <w:p w:rsidR="00C222B1" w:rsidRDefault="00C222B1" w:rsidP="00C222B1">
      <w:pPr>
        <w:tabs>
          <w:tab w:val="left" w:pos="851"/>
        </w:tabs>
        <w:spacing w:before="0" w:after="180"/>
        <w:rPr>
          <w:color w:val="993300"/>
          <w:u w:val="single"/>
          <w:lang w:eastAsia="zh-CN"/>
        </w:rPr>
      </w:pPr>
      <w:r>
        <w:rPr>
          <w:color w:val="993300"/>
          <w:u w:val="single"/>
          <w:lang w:eastAsia="zh-CN"/>
        </w:rPr>
        <w:t xml:space="preserve">Discussion: </w:t>
      </w:r>
    </w:p>
    <w:p w:rsidR="00187A1A" w:rsidRDefault="00187A1A" w:rsidP="00187A1A">
      <w:pPr>
        <w:rPr>
          <w:rFonts w:ascii="Arial" w:hAnsi="Arial" w:cs="Arial"/>
          <w:lang w:eastAsia="zh-CN"/>
        </w:rPr>
      </w:pPr>
      <w:r>
        <w:rPr>
          <w:rFonts w:ascii="Arial" w:hAnsi="Arial" w:cs="Arial"/>
          <w:lang w:eastAsia="zh-CN"/>
        </w:rPr>
        <w:t>R</w:t>
      </w:r>
      <w:r w:rsidR="00EE496B">
        <w:rPr>
          <w:rFonts w:ascii="Arial" w:hAnsi="Arial" w:cs="Arial" w:hint="eastAsia"/>
          <w:lang w:eastAsia="zh-CN"/>
        </w:rPr>
        <w:t>&amp;</w:t>
      </w:r>
      <w:r>
        <w:rPr>
          <w:rFonts w:ascii="Arial" w:hAnsi="Arial" w:cs="Arial"/>
          <w:lang w:eastAsia="zh-CN"/>
        </w:rPr>
        <w:t>S:</w:t>
      </w:r>
      <w:r w:rsidR="006154A9">
        <w:rPr>
          <w:rFonts w:ascii="Arial" w:hAnsi="Arial" w:cs="Arial"/>
          <w:lang w:eastAsia="zh-CN"/>
        </w:rPr>
        <w:t xml:space="preserve"> </w:t>
      </w:r>
      <w:r>
        <w:rPr>
          <w:rFonts w:ascii="Arial" w:hAnsi="Arial" w:cs="Arial"/>
          <w:lang w:eastAsia="zh-CN"/>
        </w:rPr>
        <w:t>We need to take care about the impacts of high frequency on scaling the channel models.</w:t>
      </w:r>
    </w:p>
    <w:p w:rsidR="006154A9" w:rsidRDefault="006154A9" w:rsidP="00187A1A">
      <w:pPr>
        <w:rPr>
          <w:rFonts w:ascii="Arial" w:hAnsi="Arial" w:cs="Arial"/>
          <w:lang w:eastAsia="zh-CN"/>
        </w:rPr>
      </w:pPr>
      <w:r>
        <w:rPr>
          <w:rFonts w:ascii="Arial" w:hAnsi="Arial" w:cs="Arial" w:hint="eastAsia"/>
          <w:lang w:eastAsia="zh-CN"/>
        </w:rPr>
        <w:t>K</w:t>
      </w:r>
      <w:r>
        <w:rPr>
          <w:rFonts w:ascii="Arial" w:hAnsi="Arial" w:cs="Arial"/>
          <w:lang w:eastAsia="zh-CN"/>
        </w:rPr>
        <w:t xml:space="preserve">S: would like </w:t>
      </w:r>
      <w:r w:rsidR="00B11F28">
        <w:rPr>
          <w:rFonts w:ascii="Arial" w:hAnsi="Arial" w:cs="Arial"/>
          <w:lang w:eastAsia="zh-CN"/>
        </w:rPr>
        <w:t xml:space="preserve">to treat </w:t>
      </w:r>
      <w:r>
        <w:rPr>
          <w:rFonts w:ascii="Arial" w:hAnsi="Arial" w:cs="Arial"/>
          <w:lang w:eastAsia="zh-CN"/>
        </w:rPr>
        <w:t xml:space="preserve">this item to be contribution driven. </w:t>
      </w:r>
    </w:p>
    <w:p w:rsidR="00900EEB" w:rsidRDefault="00900EEB" w:rsidP="000066DA">
      <w:pPr>
        <w:tabs>
          <w:tab w:val="left" w:pos="40"/>
        </w:tabs>
        <w:spacing w:before="0" w:after="180"/>
        <w:rPr>
          <w:rFonts w:ascii="Arial" w:hAnsi="Arial" w:cs="Arial"/>
        </w:rPr>
      </w:pPr>
    </w:p>
    <w:p w:rsidR="00B11F28" w:rsidRPr="00B11F28" w:rsidRDefault="00B11F28" w:rsidP="000066DA">
      <w:pPr>
        <w:tabs>
          <w:tab w:val="left" w:pos="40"/>
        </w:tabs>
        <w:spacing w:before="0" w:after="180"/>
        <w:rPr>
          <w:rFonts w:ascii="Arial" w:hAnsi="Arial" w:cs="Arial"/>
        </w:rPr>
      </w:pPr>
    </w:p>
    <w:p w:rsidR="00234D9F" w:rsidRPr="00AB3C9A" w:rsidRDefault="00234D9F" w:rsidP="00234D9F">
      <w:pPr>
        <w:tabs>
          <w:tab w:val="left" w:pos="709"/>
        </w:tabs>
        <w:spacing w:before="0" w:after="180"/>
        <w:rPr>
          <w:rFonts w:ascii="Arial" w:hAnsi="Arial" w:cs="Arial"/>
          <w:b/>
        </w:rPr>
      </w:pPr>
      <w:r>
        <w:rPr>
          <w:rFonts w:ascii="Arial" w:hAnsi="Arial" w:cs="Arial"/>
          <w:b/>
          <w:lang w:eastAsia="zh-CN"/>
        </w:rPr>
        <w:t>Topic</w:t>
      </w:r>
      <w:r w:rsidRPr="00AB3C9A">
        <w:rPr>
          <w:rFonts w:ascii="Arial" w:hAnsi="Arial" w:cs="Arial"/>
          <w:b/>
        </w:rPr>
        <w:t xml:space="preserve"> #</w:t>
      </w:r>
      <w:r>
        <w:rPr>
          <w:rFonts w:ascii="Arial" w:hAnsi="Arial" w:cs="Arial"/>
          <w:b/>
        </w:rPr>
        <w:t>3</w:t>
      </w:r>
      <w:r w:rsidRPr="00AB3C9A">
        <w:rPr>
          <w:rFonts w:ascii="Arial" w:hAnsi="Arial" w:cs="Arial"/>
          <w:b/>
        </w:rPr>
        <w:t xml:space="preserve">: </w:t>
      </w:r>
      <w:r>
        <w:rPr>
          <w:rFonts w:ascii="Arial" w:hAnsi="Arial" w:cs="Arial"/>
          <w:b/>
        </w:rPr>
        <w:t xml:space="preserve">verification of the </w:t>
      </w:r>
      <w:r w:rsidRPr="002351CB">
        <w:rPr>
          <w:rFonts w:ascii="Arial" w:hAnsi="Arial" w:cs="Arial"/>
          <w:b/>
        </w:rPr>
        <w:t>Channel Model</w:t>
      </w:r>
      <w:r>
        <w:rPr>
          <w:rFonts w:ascii="Arial" w:hAnsi="Arial" w:cs="Arial"/>
          <w:b/>
        </w:rPr>
        <w:t xml:space="preserve">s </w:t>
      </w:r>
    </w:p>
    <w:p w:rsidR="006E7872" w:rsidRDefault="006E7872" w:rsidP="006E7872">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1</w:t>
      </w:r>
      <w:r>
        <w:rPr>
          <w:rFonts w:ascii="Arial" w:hAnsi="Arial" w:cs="Arial" w:hint="eastAsia"/>
          <w:lang w:eastAsia="zh-CN"/>
        </w:rPr>
        <w:t>：</w:t>
      </w:r>
      <w:r w:rsidRPr="006E7872">
        <w:rPr>
          <w:rFonts w:ascii="Arial" w:hAnsi="Arial" w:cs="Arial"/>
          <w:lang w:eastAsia="zh-CN"/>
        </w:rPr>
        <w:t>Criteria of defining the test zone size</w:t>
      </w:r>
      <w:r>
        <w:rPr>
          <w:rFonts w:ascii="Arial" w:hAnsi="Arial" w:cs="Arial"/>
          <w:lang w:eastAsia="zh-CN"/>
        </w:rPr>
        <w:t xml:space="preserve"> </w:t>
      </w:r>
    </w:p>
    <w:p w:rsidR="00923E83" w:rsidRPr="00555AC0" w:rsidRDefault="00923E83" w:rsidP="006E7872">
      <w:pPr>
        <w:tabs>
          <w:tab w:val="left" w:pos="851"/>
        </w:tabs>
        <w:spacing w:before="0" w:after="180"/>
        <w:rPr>
          <w:rFonts w:ascii="Arial" w:hAnsi="Arial" w:cs="Arial"/>
          <w:highlight w:val="green"/>
          <w:lang w:eastAsia="zh-CN"/>
        </w:rPr>
      </w:pPr>
      <w:r w:rsidRPr="00555AC0">
        <w:rPr>
          <w:rFonts w:ascii="Arial" w:hAnsi="Arial" w:cs="Arial"/>
          <w:highlight w:val="green"/>
          <w:lang w:eastAsia="zh-CN"/>
        </w:rPr>
        <w:t>FR1:</w:t>
      </w:r>
    </w:p>
    <w:p w:rsidR="00900EEB" w:rsidRPr="00D9300F" w:rsidRDefault="006E7872" w:rsidP="006E7872">
      <w:pPr>
        <w:tabs>
          <w:tab w:val="left" w:pos="40"/>
        </w:tabs>
        <w:spacing w:before="0" w:after="180"/>
        <w:ind w:left="864"/>
        <w:rPr>
          <w:rFonts w:ascii="Arial" w:hAnsi="Arial" w:cs="Arial"/>
        </w:rPr>
      </w:pPr>
      <w:r w:rsidRPr="00555AC0">
        <w:rPr>
          <w:rFonts w:ascii="Arial" w:hAnsi="Arial" w:cs="Arial"/>
          <w:highlight w:val="green"/>
        </w:rPr>
        <w:t>Proposal</w:t>
      </w:r>
      <w:r w:rsidR="00421675">
        <w:rPr>
          <w:rFonts w:ascii="Arial" w:hAnsi="Arial" w:cs="Arial"/>
          <w:highlight w:val="green"/>
        </w:rPr>
        <w:t xml:space="preserve">: </w:t>
      </w:r>
      <w:r w:rsidRPr="00555AC0">
        <w:rPr>
          <w:rFonts w:ascii="Arial" w:hAnsi="Arial" w:cs="Arial"/>
          <w:highlight w:val="green"/>
        </w:rPr>
        <w:t>spatial correlation curve with [x</w:t>
      </w:r>
      <w:r w:rsidR="00F60F62" w:rsidRPr="00555AC0">
        <w:rPr>
          <w:rFonts w:ascii="Arial" w:hAnsi="Arial" w:cs="Arial"/>
          <w:highlight w:val="green"/>
        </w:rPr>
        <w:t>%</w:t>
      </w:r>
      <w:r w:rsidRPr="00555AC0">
        <w:rPr>
          <w:rFonts w:ascii="Arial" w:hAnsi="Arial" w:cs="Arial"/>
          <w:highlight w:val="green"/>
        </w:rPr>
        <w:t>] RMS error, within the agreed 20cm test zone size on each frequency band;</w:t>
      </w:r>
    </w:p>
    <w:p w:rsidR="00555AC0" w:rsidRDefault="00555AC0" w:rsidP="00340D85">
      <w:pPr>
        <w:tabs>
          <w:tab w:val="left" w:pos="851"/>
        </w:tabs>
        <w:spacing w:before="0" w:after="180"/>
        <w:rPr>
          <w:rFonts w:ascii="Arial" w:hAnsi="Arial" w:cs="Arial"/>
          <w:lang w:eastAsia="zh-CN"/>
        </w:rPr>
      </w:pPr>
    </w:p>
    <w:p w:rsidR="00DB0274" w:rsidRDefault="00DB0274" w:rsidP="00DB0274">
      <w:pPr>
        <w:tabs>
          <w:tab w:val="left" w:pos="851"/>
        </w:tabs>
        <w:spacing w:before="0" w:after="180"/>
        <w:rPr>
          <w:rFonts w:ascii="Arial" w:hAnsi="Arial" w:cs="Arial"/>
          <w:lang w:eastAsia="zh-CN"/>
        </w:rPr>
      </w:pPr>
      <w:r>
        <w:rPr>
          <w:rFonts w:ascii="Arial" w:hAnsi="Arial" w:cs="Arial"/>
          <w:lang w:eastAsia="zh-CN"/>
        </w:rPr>
        <w:t>I</w:t>
      </w:r>
      <w:r>
        <w:rPr>
          <w:rFonts w:ascii="Arial" w:hAnsi="Arial" w:cs="Arial" w:hint="eastAsia"/>
          <w:lang w:eastAsia="zh-CN"/>
        </w:rPr>
        <w:t>ssue</w:t>
      </w:r>
      <w:r>
        <w:rPr>
          <w:rFonts w:ascii="Arial" w:hAnsi="Arial" w:cs="Arial"/>
          <w:lang w:eastAsia="zh-CN"/>
        </w:rPr>
        <w:t xml:space="preserve"> 2</w:t>
      </w:r>
      <w:r>
        <w:rPr>
          <w:rFonts w:ascii="Arial" w:hAnsi="Arial" w:cs="Arial" w:hint="eastAsia"/>
          <w:lang w:eastAsia="zh-CN"/>
        </w:rPr>
        <w:t>：</w:t>
      </w:r>
      <w:r>
        <w:rPr>
          <w:rFonts w:ascii="Arial" w:hAnsi="Arial" w:cs="Arial"/>
          <w:lang w:eastAsia="zh-CN"/>
        </w:rPr>
        <w:t xml:space="preserve">KPI of FR2 channel model </w:t>
      </w:r>
    </w:p>
    <w:p w:rsidR="00DB0274" w:rsidRDefault="00DB0274" w:rsidP="00DB0274">
      <w:pPr>
        <w:tabs>
          <w:tab w:val="left" w:pos="40"/>
        </w:tabs>
        <w:spacing w:before="0" w:after="180"/>
        <w:ind w:left="864"/>
        <w:rPr>
          <w:rFonts w:ascii="Arial" w:hAnsi="Arial" w:cs="Arial"/>
        </w:rPr>
      </w:pPr>
      <w:r>
        <w:rPr>
          <w:rFonts w:ascii="Arial" w:hAnsi="Arial" w:cs="Arial"/>
        </w:rPr>
        <w:t>Proposal 1; same as FR1;</w:t>
      </w:r>
    </w:p>
    <w:p w:rsidR="00DB0274" w:rsidRPr="002B00F4" w:rsidRDefault="00586004" w:rsidP="00DB0274">
      <w:pPr>
        <w:tabs>
          <w:tab w:val="left" w:pos="851"/>
        </w:tabs>
        <w:spacing w:before="0" w:after="180"/>
        <w:ind w:left="864"/>
        <w:rPr>
          <w:rFonts w:ascii="Arial" w:hAnsi="Arial" w:cs="Arial"/>
        </w:rPr>
      </w:pPr>
      <w:r>
        <w:rPr>
          <w:rFonts w:ascii="Arial" w:hAnsi="Arial" w:cs="Arial"/>
        </w:rPr>
        <w:t>Proposal 2: PAS</w:t>
      </w:r>
      <w:r w:rsidR="00DB0274" w:rsidRPr="002B00F4">
        <w:rPr>
          <w:rFonts w:ascii="Arial" w:hAnsi="Arial" w:cs="Arial"/>
        </w:rPr>
        <w:t xml:space="preserve"> similarity percentage (PSP)</w:t>
      </w:r>
      <w:r w:rsidR="001F6682">
        <w:rPr>
          <w:rFonts w:ascii="Arial" w:hAnsi="Arial" w:cs="Arial"/>
        </w:rPr>
        <w:t xml:space="preserve"> </w:t>
      </w:r>
    </w:p>
    <w:p w:rsidR="00DB181A" w:rsidRDefault="00DB181A" w:rsidP="00DB181A">
      <w:pPr>
        <w:tabs>
          <w:tab w:val="left" w:pos="851"/>
        </w:tabs>
        <w:spacing w:before="0" w:after="180"/>
        <w:ind w:left="100" w:hangingChars="50" w:hanging="100"/>
        <w:rPr>
          <w:color w:val="993300"/>
          <w:lang w:eastAsia="zh-CN"/>
        </w:rPr>
      </w:pPr>
    </w:p>
    <w:p w:rsidR="00DB181A" w:rsidRPr="00655F29" w:rsidRDefault="00DB181A" w:rsidP="00DB181A">
      <w:pPr>
        <w:tabs>
          <w:tab w:val="left" w:pos="851"/>
        </w:tabs>
        <w:spacing w:before="0" w:after="180"/>
        <w:ind w:left="100" w:hangingChars="50" w:hanging="100"/>
        <w:rPr>
          <w:rFonts w:ascii="Arial" w:hAnsi="Arial" w:cs="Arial"/>
          <w:lang w:eastAsia="zh-CN"/>
        </w:rPr>
      </w:pPr>
      <w:r w:rsidRPr="00655F29">
        <w:rPr>
          <w:rFonts w:ascii="Arial" w:hAnsi="Arial" w:cs="Arial"/>
          <w:lang w:eastAsia="zh-CN"/>
        </w:rPr>
        <w:t>Potential agreements for online checking:</w:t>
      </w:r>
    </w:p>
    <w:p w:rsidR="009C26FB" w:rsidRPr="00655F29" w:rsidRDefault="00DB181A" w:rsidP="00DB181A">
      <w:pPr>
        <w:tabs>
          <w:tab w:val="left" w:pos="851"/>
        </w:tabs>
        <w:spacing w:before="0" w:after="180"/>
        <w:ind w:left="100" w:hangingChars="50" w:hanging="100"/>
        <w:rPr>
          <w:rFonts w:ascii="Arial" w:hAnsi="Arial" w:cs="Arial"/>
          <w:lang w:eastAsia="zh-CN"/>
        </w:rPr>
      </w:pPr>
      <w:r w:rsidRPr="00655F29">
        <w:rPr>
          <w:rFonts w:ascii="Arial" w:hAnsi="Arial" w:cs="Arial"/>
          <w:lang w:eastAsia="zh-CN"/>
        </w:rPr>
        <w:t xml:space="preserve">The same channel model </w:t>
      </w:r>
      <w:r w:rsidR="00655F29" w:rsidRPr="00655F29">
        <w:rPr>
          <w:rFonts w:ascii="Arial" w:hAnsi="Arial" w:cs="Arial"/>
          <w:lang w:eastAsia="zh-CN"/>
        </w:rPr>
        <w:t>parameters</w:t>
      </w:r>
      <w:r w:rsidRPr="00655F29">
        <w:rPr>
          <w:rFonts w:ascii="Arial" w:hAnsi="Arial" w:cs="Arial"/>
          <w:lang w:eastAsia="zh-CN"/>
        </w:rPr>
        <w:t xml:space="preserve"> as FR1, e.g. PDP, Doppler, spatial correlation, Cross-polarization, power validation and PAS similarity percentage (PSP) shall be adopted for FR2. </w:t>
      </w:r>
    </w:p>
    <w:p w:rsidR="00E25822" w:rsidRPr="009C26FB" w:rsidRDefault="00E25822" w:rsidP="00E25822">
      <w:pPr>
        <w:tabs>
          <w:tab w:val="left" w:pos="851"/>
        </w:tabs>
        <w:spacing w:before="0" w:after="180"/>
        <w:rPr>
          <w:color w:val="993300"/>
          <w:u w:val="single"/>
          <w:lang w:eastAsia="zh-CN"/>
        </w:rPr>
      </w:pPr>
    </w:p>
    <w:sectPr w:rsidR="00E25822" w:rsidRPr="009C26FB" w:rsidSect="00C775EF">
      <w:headerReference w:type="even" r:id="rId30"/>
      <w:footerReference w:type="even" r:id="rId31"/>
      <w:footerReference w:type="default" r:id="rId32"/>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17F4A" w:rsidRDefault="00F17F4A">
      <w:r>
        <w:separator/>
      </w:r>
    </w:p>
  </w:endnote>
  <w:endnote w:type="continuationSeparator" w:id="0">
    <w:p w:rsidR="00F17F4A" w:rsidRDefault="00F17F4A">
      <w:r>
        <w:continuationSeparator/>
      </w:r>
    </w:p>
  </w:endnote>
  <w:endnote w:type="continuationNotice" w:id="1">
    <w:p w:rsidR="00F17F4A" w:rsidRDefault="00F17F4A">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A1A" w:rsidRDefault="00187A1A"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rsidR="00187A1A" w:rsidRDefault="00187A1A" w:rsidP="00505E39">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A1A" w:rsidRPr="00DB1239" w:rsidRDefault="00187A1A" w:rsidP="00450D3B">
    <w:pPr>
      <w:pStyle w:val="a9"/>
      <w:ind w:right="360"/>
      <w:rPr>
        <w:b w:val="0"/>
      </w:rPr>
    </w:pPr>
    <w:r>
      <w:rPr>
        <w:rStyle w:val="ae"/>
      </w:rPr>
      <w:fldChar w:fldCharType="begin"/>
    </w:r>
    <w:r>
      <w:rPr>
        <w:rStyle w:val="ae"/>
      </w:rPr>
      <w:instrText xml:space="preserve"> PAGE </w:instrText>
    </w:r>
    <w:r>
      <w:rPr>
        <w:rStyle w:val="ae"/>
      </w:rPr>
      <w:fldChar w:fldCharType="separate"/>
    </w:r>
    <w:r w:rsidR="00672386">
      <w:rPr>
        <w:rStyle w:val="ae"/>
      </w:rPr>
      <w:t>6</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672386">
      <w:rPr>
        <w:rStyle w:val="ae"/>
      </w:rPr>
      <w:t>6</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17F4A" w:rsidRDefault="00F17F4A">
      <w:r>
        <w:separator/>
      </w:r>
    </w:p>
  </w:footnote>
  <w:footnote w:type="continuationSeparator" w:id="0">
    <w:p w:rsidR="00F17F4A" w:rsidRDefault="00F17F4A">
      <w:r>
        <w:continuationSeparator/>
      </w:r>
    </w:p>
  </w:footnote>
  <w:footnote w:type="continuationNotice" w:id="1">
    <w:p w:rsidR="00F17F4A" w:rsidRDefault="00F17F4A">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87A1A" w:rsidRDefault="00187A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45A20AD"/>
    <w:multiLevelType w:val="hybridMultilevel"/>
    <w:tmpl w:val="5DE6B7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64C49EB"/>
    <w:multiLevelType w:val="hybridMultilevel"/>
    <w:tmpl w:val="7F0438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6A102CE"/>
    <w:multiLevelType w:val="hybridMultilevel"/>
    <w:tmpl w:val="121AE2AA"/>
    <w:lvl w:ilvl="0" w:tplc="41B2B980">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CAA19FA"/>
    <w:multiLevelType w:val="hybridMultilevel"/>
    <w:tmpl w:val="782C9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F832E3"/>
    <w:multiLevelType w:val="hybridMultilevel"/>
    <w:tmpl w:val="E878C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11F06267"/>
    <w:multiLevelType w:val="hybridMultilevel"/>
    <w:tmpl w:val="CF3A8808"/>
    <w:lvl w:ilvl="0" w:tplc="B548FCFA">
      <w:start w:val="1"/>
      <w:numFmt w:val="bullet"/>
      <w:lvlText w:val=""/>
      <w:lvlJc w:val="left"/>
      <w:pPr>
        <w:ind w:left="1794" w:hanging="360"/>
      </w:pPr>
      <w:rPr>
        <w:rFonts w:ascii="Symbol" w:hAnsi="Symbol" w:hint="default"/>
        <w:lang w:val="en-GB"/>
      </w:rPr>
    </w:lvl>
    <w:lvl w:ilvl="1" w:tplc="08090003" w:tentative="1">
      <w:start w:val="1"/>
      <w:numFmt w:val="bullet"/>
      <w:lvlText w:val="o"/>
      <w:lvlJc w:val="left"/>
      <w:pPr>
        <w:ind w:left="2306" w:hanging="360"/>
      </w:pPr>
      <w:rPr>
        <w:rFonts w:ascii="Courier New" w:hAnsi="Courier New" w:cs="Courier New" w:hint="default"/>
      </w:rPr>
    </w:lvl>
    <w:lvl w:ilvl="2" w:tplc="08090005" w:tentative="1">
      <w:start w:val="1"/>
      <w:numFmt w:val="bullet"/>
      <w:lvlText w:val=""/>
      <w:lvlJc w:val="left"/>
      <w:pPr>
        <w:ind w:left="3026" w:hanging="360"/>
      </w:pPr>
      <w:rPr>
        <w:rFonts w:ascii="Wingdings" w:hAnsi="Wingdings" w:hint="default"/>
      </w:rPr>
    </w:lvl>
    <w:lvl w:ilvl="3" w:tplc="08090001" w:tentative="1">
      <w:start w:val="1"/>
      <w:numFmt w:val="bullet"/>
      <w:lvlText w:val=""/>
      <w:lvlJc w:val="left"/>
      <w:pPr>
        <w:ind w:left="3746" w:hanging="360"/>
      </w:pPr>
      <w:rPr>
        <w:rFonts w:ascii="Symbol" w:hAnsi="Symbol" w:hint="default"/>
      </w:rPr>
    </w:lvl>
    <w:lvl w:ilvl="4" w:tplc="08090003" w:tentative="1">
      <w:start w:val="1"/>
      <w:numFmt w:val="bullet"/>
      <w:lvlText w:val="o"/>
      <w:lvlJc w:val="left"/>
      <w:pPr>
        <w:ind w:left="4466" w:hanging="360"/>
      </w:pPr>
      <w:rPr>
        <w:rFonts w:ascii="Courier New" w:hAnsi="Courier New" w:cs="Courier New" w:hint="default"/>
      </w:rPr>
    </w:lvl>
    <w:lvl w:ilvl="5" w:tplc="08090005" w:tentative="1">
      <w:start w:val="1"/>
      <w:numFmt w:val="bullet"/>
      <w:lvlText w:val=""/>
      <w:lvlJc w:val="left"/>
      <w:pPr>
        <w:ind w:left="5186" w:hanging="360"/>
      </w:pPr>
      <w:rPr>
        <w:rFonts w:ascii="Wingdings" w:hAnsi="Wingdings" w:hint="default"/>
      </w:rPr>
    </w:lvl>
    <w:lvl w:ilvl="6" w:tplc="08090001" w:tentative="1">
      <w:start w:val="1"/>
      <w:numFmt w:val="bullet"/>
      <w:lvlText w:val=""/>
      <w:lvlJc w:val="left"/>
      <w:pPr>
        <w:ind w:left="5906" w:hanging="360"/>
      </w:pPr>
      <w:rPr>
        <w:rFonts w:ascii="Symbol" w:hAnsi="Symbol" w:hint="default"/>
      </w:rPr>
    </w:lvl>
    <w:lvl w:ilvl="7" w:tplc="08090003" w:tentative="1">
      <w:start w:val="1"/>
      <w:numFmt w:val="bullet"/>
      <w:lvlText w:val="o"/>
      <w:lvlJc w:val="left"/>
      <w:pPr>
        <w:ind w:left="6626" w:hanging="360"/>
      </w:pPr>
      <w:rPr>
        <w:rFonts w:ascii="Courier New" w:hAnsi="Courier New" w:cs="Courier New" w:hint="default"/>
      </w:rPr>
    </w:lvl>
    <w:lvl w:ilvl="8" w:tplc="08090005" w:tentative="1">
      <w:start w:val="1"/>
      <w:numFmt w:val="bullet"/>
      <w:lvlText w:val=""/>
      <w:lvlJc w:val="left"/>
      <w:pPr>
        <w:ind w:left="7346" w:hanging="360"/>
      </w:pPr>
      <w:rPr>
        <w:rFonts w:ascii="Wingdings" w:hAnsi="Wingdings" w:hint="default"/>
      </w:rPr>
    </w:lvl>
  </w:abstractNum>
  <w:abstractNum w:abstractNumId="9">
    <w:nsid w:val="12E62E0D"/>
    <w:multiLevelType w:val="hybridMultilevel"/>
    <w:tmpl w:val="A4A83394"/>
    <w:lvl w:ilvl="0" w:tplc="0CF8F180">
      <w:start w:val="1"/>
      <w:numFmt w:val="bullet"/>
      <w:lvlText w:val="•"/>
      <w:lvlJc w:val="left"/>
      <w:pPr>
        <w:tabs>
          <w:tab w:val="num" w:pos="648"/>
        </w:tabs>
        <w:ind w:left="648" w:hanging="360"/>
      </w:pPr>
      <w:rPr>
        <w:rFonts w:ascii="Arial" w:hAnsi="Arial" w:hint="default"/>
      </w:rPr>
    </w:lvl>
    <w:lvl w:ilvl="1" w:tplc="606227E0">
      <w:start w:val="1"/>
      <w:numFmt w:val="bullet"/>
      <w:lvlText w:val="•"/>
      <w:lvlJc w:val="left"/>
      <w:pPr>
        <w:tabs>
          <w:tab w:val="num" w:pos="1368"/>
        </w:tabs>
        <w:ind w:left="1368" w:hanging="360"/>
      </w:pPr>
      <w:rPr>
        <w:rFonts w:ascii="Arial" w:hAnsi="Arial" w:hint="default"/>
      </w:rPr>
    </w:lvl>
    <w:lvl w:ilvl="2" w:tplc="1BFC1AE2">
      <w:start w:val="1"/>
      <w:numFmt w:val="bullet"/>
      <w:lvlText w:val="•"/>
      <w:lvlJc w:val="left"/>
      <w:pPr>
        <w:tabs>
          <w:tab w:val="num" w:pos="2088"/>
        </w:tabs>
        <w:ind w:left="2088" w:hanging="360"/>
      </w:pPr>
      <w:rPr>
        <w:rFonts w:ascii="Arial" w:hAnsi="Arial" w:hint="default"/>
      </w:rPr>
    </w:lvl>
    <w:lvl w:ilvl="3" w:tplc="A6CA1A46">
      <w:start w:val="142"/>
      <w:numFmt w:val="bullet"/>
      <w:lvlText w:val="–"/>
      <w:lvlJc w:val="left"/>
      <w:pPr>
        <w:tabs>
          <w:tab w:val="num" w:pos="2808"/>
        </w:tabs>
        <w:ind w:left="2808" w:hanging="360"/>
      </w:pPr>
      <w:rPr>
        <w:rFonts w:ascii="Arial" w:hAnsi="Arial" w:hint="default"/>
      </w:rPr>
    </w:lvl>
    <w:lvl w:ilvl="4" w:tplc="3C166804">
      <w:start w:val="142"/>
      <w:numFmt w:val="bullet"/>
      <w:lvlText w:val="»"/>
      <w:lvlJc w:val="left"/>
      <w:pPr>
        <w:tabs>
          <w:tab w:val="num" w:pos="3528"/>
        </w:tabs>
        <w:ind w:left="3528" w:hanging="360"/>
      </w:pPr>
      <w:rPr>
        <w:rFonts w:ascii="Arial" w:hAnsi="Arial" w:hint="default"/>
      </w:rPr>
    </w:lvl>
    <w:lvl w:ilvl="5" w:tplc="BA8C33FA" w:tentative="1">
      <w:start w:val="1"/>
      <w:numFmt w:val="bullet"/>
      <w:lvlText w:val="•"/>
      <w:lvlJc w:val="left"/>
      <w:pPr>
        <w:tabs>
          <w:tab w:val="num" w:pos="4248"/>
        </w:tabs>
        <w:ind w:left="4248" w:hanging="360"/>
      </w:pPr>
      <w:rPr>
        <w:rFonts w:ascii="Arial" w:hAnsi="Arial" w:hint="default"/>
      </w:rPr>
    </w:lvl>
    <w:lvl w:ilvl="6" w:tplc="576658CA" w:tentative="1">
      <w:start w:val="1"/>
      <w:numFmt w:val="bullet"/>
      <w:lvlText w:val="•"/>
      <w:lvlJc w:val="left"/>
      <w:pPr>
        <w:tabs>
          <w:tab w:val="num" w:pos="4968"/>
        </w:tabs>
        <w:ind w:left="4968" w:hanging="360"/>
      </w:pPr>
      <w:rPr>
        <w:rFonts w:ascii="Arial" w:hAnsi="Arial" w:hint="default"/>
      </w:rPr>
    </w:lvl>
    <w:lvl w:ilvl="7" w:tplc="D9D41D4C" w:tentative="1">
      <w:start w:val="1"/>
      <w:numFmt w:val="bullet"/>
      <w:lvlText w:val="•"/>
      <w:lvlJc w:val="left"/>
      <w:pPr>
        <w:tabs>
          <w:tab w:val="num" w:pos="5688"/>
        </w:tabs>
        <w:ind w:left="5688" w:hanging="360"/>
      </w:pPr>
      <w:rPr>
        <w:rFonts w:ascii="Arial" w:hAnsi="Arial" w:hint="default"/>
      </w:rPr>
    </w:lvl>
    <w:lvl w:ilvl="8" w:tplc="6C961A20" w:tentative="1">
      <w:start w:val="1"/>
      <w:numFmt w:val="bullet"/>
      <w:lvlText w:val="•"/>
      <w:lvlJc w:val="left"/>
      <w:pPr>
        <w:tabs>
          <w:tab w:val="num" w:pos="6408"/>
        </w:tabs>
        <w:ind w:left="6408" w:hanging="360"/>
      </w:pPr>
      <w:rPr>
        <w:rFonts w:ascii="Arial" w:hAnsi="Arial" w:hint="default"/>
      </w:rPr>
    </w:lvl>
  </w:abstractNum>
  <w:abstractNum w:abstractNumId="10">
    <w:nsid w:val="13D621C5"/>
    <w:multiLevelType w:val="hybridMultilevel"/>
    <w:tmpl w:val="68A62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5C9651E"/>
    <w:multiLevelType w:val="hybridMultilevel"/>
    <w:tmpl w:val="06B0DC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A6464A"/>
    <w:multiLevelType w:val="hybridMultilevel"/>
    <w:tmpl w:val="93B2A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F0C0C"/>
    <w:multiLevelType w:val="hybridMultilevel"/>
    <w:tmpl w:val="7272E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1D1752"/>
    <w:multiLevelType w:val="hybridMultilevel"/>
    <w:tmpl w:val="CDB08546"/>
    <w:lvl w:ilvl="0" w:tplc="AB06ACBA">
      <w:start w:val="1"/>
      <w:numFmt w:val="bullet"/>
      <w:lvlText w:val="•"/>
      <w:lvlJc w:val="left"/>
      <w:pPr>
        <w:tabs>
          <w:tab w:val="num" w:pos="720"/>
        </w:tabs>
        <w:ind w:left="720" w:hanging="360"/>
      </w:pPr>
      <w:rPr>
        <w:rFonts w:ascii="Arial" w:hAnsi="Arial" w:hint="default"/>
      </w:rPr>
    </w:lvl>
    <w:lvl w:ilvl="1" w:tplc="C874C154">
      <w:start w:val="11"/>
      <w:numFmt w:val="bullet"/>
      <w:lvlText w:val="-"/>
      <w:lvlJc w:val="left"/>
      <w:pPr>
        <w:tabs>
          <w:tab w:val="num" w:pos="1440"/>
        </w:tabs>
        <w:ind w:left="1440" w:hanging="360"/>
      </w:pPr>
      <w:rPr>
        <w:rFonts w:ascii="Times New Roman" w:eastAsia="Malgun Gothic" w:hAnsi="Times New Roman" w:cs="Times New Roman" w:hint="default"/>
      </w:rPr>
    </w:lvl>
    <w:lvl w:ilvl="2" w:tplc="97BEB8C0">
      <w:start w:val="1"/>
      <w:numFmt w:val="bullet"/>
      <w:lvlText w:val="•"/>
      <w:lvlJc w:val="left"/>
      <w:pPr>
        <w:tabs>
          <w:tab w:val="num" w:pos="2160"/>
        </w:tabs>
        <w:ind w:left="2160" w:hanging="360"/>
      </w:pPr>
      <w:rPr>
        <w:rFonts w:ascii="Arial" w:hAnsi="Arial" w:hint="default"/>
      </w:rPr>
    </w:lvl>
    <w:lvl w:ilvl="3" w:tplc="37E46EE8" w:tentative="1">
      <w:start w:val="1"/>
      <w:numFmt w:val="bullet"/>
      <w:lvlText w:val="•"/>
      <w:lvlJc w:val="left"/>
      <w:pPr>
        <w:tabs>
          <w:tab w:val="num" w:pos="2880"/>
        </w:tabs>
        <w:ind w:left="2880" w:hanging="360"/>
      </w:pPr>
      <w:rPr>
        <w:rFonts w:ascii="Arial" w:hAnsi="Arial" w:hint="default"/>
      </w:rPr>
    </w:lvl>
    <w:lvl w:ilvl="4" w:tplc="1BCCC2D4" w:tentative="1">
      <w:start w:val="1"/>
      <w:numFmt w:val="bullet"/>
      <w:lvlText w:val="•"/>
      <w:lvlJc w:val="left"/>
      <w:pPr>
        <w:tabs>
          <w:tab w:val="num" w:pos="3600"/>
        </w:tabs>
        <w:ind w:left="3600" w:hanging="360"/>
      </w:pPr>
      <w:rPr>
        <w:rFonts w:ascii="Arial" w:hAnsi="Arial" w:hint="default"/>
      </w:rPr>
    </w:lvl>
    <w:lvl w:ilvl="5" w:tplc="B09E2D10" w:tentative="1">
      <w:start w:val="1"/>
      <w:numFmt w:val="bullet"/>
      <w:lvlText w:val="•"/>
      <w:lvlJc w:val="left"/>
      <w:pPr>
        <w:tabs>
          <w:tab w:val="num" w:pos="4320"/>
        </w:tabs>
        <w:ind w:left="4320" w:hanging="360"/>
      </w:pPr>
      <w:rPr>
        <w:rFonts w:ascii="Arial" w:hAnsi="Arial" w:hint="default"/>
      </w:rPr>
    </w:lvl>
    <w:lvl w:ilvl="6" w:tplc="28244B78" w:tentative="1">
      <w:start w:val="1"/>
      <w:numFmt w:val="bullet"/>
      <w:lvlText w:val="•"/>
      <w:lvlJc w:val="left"/>
      <w:pPr>
        <w:tabs>
          <w:tab w:val="num" w:pos="5040"/>
        </w:tabs>
        <w:ind w:left="5040" w:hanging="360"/>
      </w:pPr>
      <w:rPr>
        <w:rFonts w:ascii="Arial" w:hAnsi="Arial" w:hint="default"/>
      </w:rPr>
    </w:lvl>
    <w:lvl w:ilvl="7" w:tplc="8BF22C2E" w:tentative="1">
      <w:start w:val="1"/>
      <w:numFmt w:val="bullet"/>
      <w:lvlText w:val="•"/>
      <w:lvlJc w:val="left"/>
      <w:pPr>
        <w:tabs>
          <w:tab w:val="num" w:pos="5760"/>
        </w:tabs>
        <w:ind w:left="5760" w:hanging="360"/>
      </w:pPr>
      <w:rPr>
        <w:rFonts w:ascii="Arial" w:hAnsi="Arial" w:hint="default"/>
      </w:rPr>
    </w:lvl>
    <w:lvl w:ilvl="8" w:tplc="5EF09258" w:tentative="1">
      <w:start w:val="1"/>
      <w:numFmt w:val="bullet"/>
      <w:lvlText w:val="•"/>
      <w:lvlJc w:val="left"/>
      <w:pPr>
        <w:tabs>
          <w:tab w:val="num" w:pos="6480"/>
        </w:tabs>
        <w:ind w:left="6480" w:hanging="360"/>
      </w:pPr>
      <w:rPr>
        <w:rFonts w:ascii="Arial" w:hAnsi="Arial" w:hint="default"/>
      </w:rPr>
    </w:lvl>
  </w:abstractNum>
  <w:abstractNum w:abstractNumId="15">
    <w:nsid w:val="2B576121"/>
    <w:multiLevelType w:val="hybridMultilevel"/>
    <w:tmpl w:val="FC2E079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2BDB24EE"/>
    <w:multiLevelType w:val="hybridMultilevel"/>
    <w:tmpl w:val="FEFED942"/>
    <w:lvl w:ilvl="0" w:tplc="08090001">
      <w:start w:val="1"/>
      <w:numFmt w:val="bullet"/>
      <w:lvlText w:val=""/>
      <w:lvlJc w:val="left"/>
      <w:pPr>
        <w:ind w:left="1584" w:hanging="360"/>
      </w:pPr>
      <w:rPr>
        <w:rFonts w:ascii="Symbol" w:hAnsi="Symbol" w:hint="default"/>
      </w:rPr>
    </w:lvl>
    <w:lvl w:ilvl="1" w:tplc="08090003">
      <w:start w:val="1"/>
      <w:numFmt w:val="bullet"/>
      <w:lvlText w:val="o"/>
      <w:lvlJc w:val="left"/>
      <w:pPr>
        <w:ind w:left="2304" w:hanging="360"/>
      </w:pPr>
      <w:rPr>
        <w:rFonts w:ascii="Courier New" w:hAnsi="Courier New" w:cs="Courier New" w:hint="default"/>
      </w:rPr>
    </w:lvl>
    <w:lvl w:ilvl="2" w:tplc="08090005" w:tentative="1">
      <w:start w:val="1"/>
      <w:numFmt w:val="bullet"/>
      <w:lvlText w:val=""/>
      <w:lvlJc w:val="left"/>
      <w:pPr>
        <w:ind w:left="3024" w:hanging="360"/>
      </w:pPr>
      <w:rPr>
        <w:rFonts w:ascii="Wingdings" w:hAnsi="Wingdings" w:hint="default"/>
      </w:rPr>
    </w:lvl>
    <w:lvl w:ilvl="3" w:tplc="08090001" w:tentative="1">
      <w:start w:val="1"/>
      <w:numFmt w:val="bullet"/>
      <w:lvlText w:val=""/>
      <w:lvlJc w:val="left"/>
      <w:pPr>
        <w:ind w:left="3744" w:hanging="360"/>
      </w:pPr>
      <w:rPr>
        <w:rFonts w:ascii="Symbol" w:hAnsi="Symbol" w:hint="default"/>
      </w:rPr>
    </w:lvl>
    <w:lvl w:ilvl="4" w:tplc="08090003" w:tentative="1">
      <w:start w:val="1"/>
      <w:numFmt w:val="bullet"/>
      <w:lvlText w:val="o"/>
      <w:lvlJc w:val="left"/>
      <w:pPr>
        <w:ind w:left="4464" w:hanging="360"/>
      </w:pPr>
      <w:rPr>
        <w:rFonts w:ascii="Courier New" w:hAnsi="Courier New" w:cs="Courier New" w:hint="default"/>
      </w:rPr>
    </w:lvl>
    <w:lvl w:ilvl="5" w:tplc="08090005" w:tentative="1">
      <w:start w:val="1"/>
      <w:numFmt w:val="bullet"/>
      <w:lvlText w:val=""/>
      <w:lvlJc w:val="left"/>
      <w:pPr>
        <w:ind w:left="5184" w:hanging="360"/>
      </w:pPr>
      <w:rPr>
        <w:rFonts w:ascii="Wingdings" w:hAnsi="Wingdings" w:hint="default"/>
      </w:rPr>
    </w:lvl>
    <w:lvl w:ilvl="6" w:tplc="08090001" w:tentative="1">
      <w:start w:val="1"/>
      <w:numFmt w:val="bullet"/>
      <w:lvlText w:val=""/>
      <w:lvlJc w:val="left"/>
      <w:pPr>
        <w:ind w:left="5904" w:hanging="360"/>
      </w:pPr>
      <w:rPr>
        <w:rFonts w:ascii="Symbol" w:hAnsi="Symbol" w:hint="default"/>
      </w:rPr>
    </w:lvl>
    <w:lvl w:ilvl="7" w:tplc="08090003" w:tentative="1">
      <w:start w:val="1"/>
      <w:numFmt w:val="bullet"/>
      <w:lvlText w:val="o"/>
      <w:lvlJc w:val="left"/>
      <w:pPr>
        <w:ind w:left="6624" w:hanging="360"/>
      </w:pPr>
      <w:rPr>
        <w:rFonts w:ascii="Courier New" w:hAnsi="Courier New" w:cs="Courier New" w:hint="default"/>
      </w:rPr>
    </w:lvl>
    <w:lvl w:ilvl="8" w:tplc="08090005" w:tentative="1">
      <w:start w:val="1"/>
      <w:numFmt w:val="bullet"/>
      <w:lvlText w:val=""/>
      <w:lvlJc w:val="left"/>
      <w:pPr>
        <w:ind w:left="7344" w:hanging="360"/>
      </w:pPr>
      <w:rPr>
        <w:rFonts w:ascii="Wingdings" w:hAnsi="Wingdings" w:hint="default"/>
      </w:rPr>
    </w:lvl>
  </w:abstractNum>
  <w:abstractNum w:abstractNumId="17">
    <w:nsid w:val="2BF04B6F"/>
    <w:multiLevelType w:val="hybridMultilevel"/>
    <w:tmpl w:val="615EAE70"/>
    <w:lvl w:ilvl="0" w:tplc="EBF6BD9A">
      <w:start w:val="1"/>
      <w:numFmt w:val="bullet"/>
      <w:lvlText w:val="•"/>
      <w:lvlJc w:val="left"/>
      <w:pPr>
        <w:ind w:left="1272" w:hanging="420"/>
      </w:pPr>
      <w:rPr>
        <w:rFonts w:ascii="Arial" w:hAnsi="Aria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490B0A"/>
    <w:multiLevelType w:val="hybridMultilevel"/>
    <w:tmpl w:val="C57EE96A"/>
    <w:lvl w:ilvl="0" w:tplc="040A000F">
      <w:start w:val="1"/>
      <w:numFmt w:val="decimal"/>
      <w:lvlText w:val="%1."/>
      <w:lvlJc w:val="left"/>
      <w:pPr>
        <w:ind w:left="360" w:hanging="360"/>
      </w:pPr>
    </w:lvl>
    <w:lvl w:ilvl="1" w:tplc="040A0001">
      <w:start w:val="1"/>
      <w:numFmt w:val="bullet"/>
      <w:lvlText w:val=""/>
      <w:lvlJc w:val="left"/>
      <w:pPr>
        <w:ind w:left="1080" w:hanging="360"/>
      </w:pPr>
      <w:rPr>
        <w:rFonts w:ascii="Symbol" w:hAnsi="Symbol" w:hint="default"/>
      </w:r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21">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nsid w:val="38A0235C"/>
    <w:multiLevelType w:val="hybridMultilevel"/>
    <w:tmpl w:val="89A26FBA"/>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3F5022CC"/>
    <w:multiLevelType w:val="hybridMultilevel"/>
    <w:tmpl w:val="59441E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5">
    <w:nsid w:val="4A9A27C2"/>
    <w:multiLevelType w:val="hybridMultilevel"/>
    <w:tmpl w:val="1064265E"/>
    <w:lvl w:ilvl="0" w:tplc="C874C154">
      <w:start w:val="11"/>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4BEE23FE"/>
    <w:multiLevelType w:val="hybridMultilevel"/>
    <w:tmpl w:val="27AEAA56"/>
    <w:lvl w:ilvl="0" w:tplc="08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B779BE"/>
    <w:multiLevelType w:val="hybridMultilevel"/>
    <w:tmpl w:val="8DD6AC5C"/>
    <w:lvl w:ilvl="0" w:tplc="4434080E">
      <w:start w:val="1"/>
      <w:numFmt w:val="decimal"/>
      <w:lvlText w:val="[%1]"/>
      <w:lvlJc w:val="left"/>
      <w:pPr>
        <w:ind w:left="420" w:hanging="420"/>
      </w:pPr>
      <w:rPr>
        <w:rFonts w:ascii="Arial" w:hAnsi="Arial" w:cs="Arial" w:hint="default"/>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19044B0"/>
    <w:multiLevelType w:val="hybridMultilevel"/>
    <w:tmpl w:val="AFFCF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3BA5D31"/>
    <w:multiLevelType w:val="hybridMultilevel"/>
    <w:tmpl w:val="B97A2304"/>
    <w:lvl w:ilvl="0" w:tplc="9F52B140">
      <w:start w:val="1"/>
      <w:numFmt w:val="bullet"/>
      <w:lvlText w:val="•"/>
      <w:lvlJc w:val="left"/>
      <w:pPr>
        <w:tabs>
          <w:tab w:val="num" w:pos="720"/>
        </w:tabs>
        <w:ind w:left="720" w:hanging="360"/>
      </w:pPr>
      <w:rPr>
        <w:rFonts w:ascii="Arial" w:hAnsi="Arial" w:hint="default"/>
      </w:rPr>
    </w:lvl>
    <w:lvl w:ilvl="1" w:tplc="5B90250E">
      <w:start w:val="82"/>
      <w:numFmt w:val="bullet"/>
      <w:lvlText w:val="–"/>
      <w:lvlJc w:val="left"/>
      <w:pPr>
        <w:tabs>
          <w:tab w:val="num" w:pos="1440"/>
        </w:tabs>
        <w:ind w:left="1440" w:hanging="360"/>
      </w:pPr>
      <w:rPr>
        <w:rFonts w:ascii="Arial" w:hAnsi="Arial" w:hint="default"/>
      </w:rPr>
    </w:lvl>
    <w:lvl w:ilvl="2" w:tplc="057CE65A">
      <w:start w:val="82"/>
      <w:numFmt w:val="bullet"/>
      <w:lvlText w:val="•"/>
      <w:lvlJc w:val="left"/>
      <w:pPr>
        <w:tabs>
          <w:tab w:val="num" w:pos="2160"/>
        </w:tabs>
        <w:ind w:left="2160" w:hanging="360"/>
      </w:pPr>
      <w:rPr>
        <w:rFonts w:ascii="Arial" w:hAnsi="Arial" w:hint="default"/>
      </w:rPr>
    </w:lvl>
    <w:lvl w:ilvl="3" w:tplc="8CC03020">
      <w:start w:val="1"/>
      <w:numFmt w:val="bullet"/>
      <w:lvlText w:val="•"/>
      <w:lvlJc w:val="left"/>
      <w:pPr>
        <w:tabs>
          <w:tab w:val="num" w:pos="2880"/>
        </w:tabs>
        <w:ind w:left="2880" w:hanging="360"/>
      </w:pPr>
      <w:rPr>
        <w:rFonts w:ascii="Arial" w:hAnsi="Arial" w:hint="default"/>
      </w:rPr>
    </w:lvl>
    <w:lvl w:ilvl="4" w:tplc="BBD097A2" w:tentative="1">
      <w:start w:val="1"/>
      <w:numFmt w:val="bullet"/>
      <w:lvlText w:val="•"/>
      <w:lvlJc w:val="left"/>
      <w:pPr>
        <w:tabs>
          <w:tab w:val="num" w:pos="3600"/>
        </w:tabs>
        <w:ind w:left="3600" w:hanging="360"/>
      </w:pPr>
      <w:rPr>
        <w:rFonts w:ascii="Arial" w:hAnsi="Arial" w:hint="default"/>
      </w:rPr>
    </w:lvl>
    <w:lvl w:ilvl="5" w:tplc="A6CA47E6" w:tentative="1">
      <w:start w:val="1"/>
      <w:numFmt w:val="bullet"/>
      <w:lvlText w:val="•"/>
      <w:lvlJc w:val="left"/>
      <w:pPr>
        <w:tabs>
          <w:tab w:val="num" w:pos="4320"/>
        </w:tabs>
        <w:ind w:left="4320" w:hanging="360"/>
      </w:pPr>
      <w:rPr>
        <w:rFonts w:ascii="Arial" w:hAnsi="Arial" w:hint="default"/>
      </w:rPr>
    </w:lvl>
    <w:lvl w:ilvl="6" w:tplc="CEFC1022" w:tentative="1">
      <w:start w:val="1"/>
      <w:numFmt w:val="bullet"/>
      <w:lvlText w:val="•"/>
      <w:lvlJc w:val="left"/>
      <w:pPr>
        <w:tabs>
          <w:tab w:val="num" w:pos="5040"/>
        </w:tabs>
        <w:ind w:left="5040" w:hanging="360"/>
      </w:pPr>
      <w:rPr>
        <w:rFonts w:ascii="Arial" w:hAnsi="Arial" w:hint="default"/>
      </w:rPr>
    </w:lvl>
    <w:lvl w:ilvl="7" w:tplc="6E2860AE" w:tentative="1">
      <w:start w:val="1"/>
      <w:numFmt w:val="bullet"/>
      <w:lvlText w:val="•"/>
      <w:lvlJc w:val="left"/>
      <w:pPr>
        <w:tabs>
          <w:tab w:val="num" w:pos="5760"/>
        </w:tabs>
        <w:ind w:left="5760" w:hanging="360"/>
      </w:pPr>
      <w:rPr>
        <w:rFonts w:ascii="Arial" w:hAnsi="Arial" w:hint="default"/>
      </w:rPr>
    </w:lvl>
    <w:lvl w:ilvl="8" w:tplc="5C8A9EDA" w:tentative="1">
      <w:start w:val="1"/>
      <w:numFmt w:val="bullet"/>
      <w:lvlText w:val="•"/>
      <w:lvlJc w:val="left"/>
      <w:pPr>
        <w:tabs>
          <w:tab w:val="num" w:pos="6480"/>
        </w:tabs>
        <w:ind w:left="6480" w:hanging="360"/>
      </w:pPr>
      <w:rPr>
        <w:rFonts w:ascii="Arial" w:hAnsi="Arial" w:hint="default"/>
      </w:rPr>
    </w:lvl>
  </w:abstractNum>
  <w:abstractNum w:abstractNumId="30">
    <w:nsid w:val="55462AC3"/>
    <w:multiLevelType w:val="hybridMultilevel"/>
    <w:tmpl w:val="9F44A4E2"/>
    <w:lvl w:ilvl="0" w:tplc="0409000B">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31">
    <w:nsid w:val="59137C7E"/>
    <w:multiLevelType w:val="hybridMultilevel"/>
    <w:tmpl w:val="A01A7EC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59403F83"/>
    <w:multiLevelType w:val="hybridMultilevel"/>
    <w:tmpl w:val="6DBAD530"/>
    <w:lvl w:ilvl="0" w:tplc="B548FCFA">
      <w:start w:val="1"/>
      <w:numFmt w:val="bullet"/>
      <w:lvlText w:val=""/>
      <w:lvlJc w:val="left"/>
      <w:pPr>
        <w:ind w:left="928"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B9A76C1"/>
    <w:multiLevelType w:val="hybridMultilevel"/>
    <w:tmpl w:val="5C8E1898"/>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C0F6B62"/>
    <w:multiLevelType w:val="hybridMultilevel"/>
    <w:tmpl w:val="9F90F11A"/>
    <w:lvl w:ilvl="0" w:tplc="330493BE">
      <w:start w:val="1"/>
      <w:numFmt w:val="bullet"/>
      <w:lvlText w:val="•"/>
      <w:lvlJc w:val="left"/>
      <w:pPr>
        <w:tabs>
          <w:tab w:val="num" w:pos="720"/>
        </w:tabs>
        <w:ind w:left="720" w:hanging="360"/>
      </w:pPr>
      <w:rPr>
        <w:rFonts w:ascii="Arial" w:hAnsi="Arial" w:hint="default"/>
      </w:rPr>
    </w:lvl>
    <w:lvl w:ilvl="1" w:tplc="7B76D43E" w:tentative="1">
      <w:start w:val="1"/>
      <w:numFmt w:val="bullet"/>
      <w:lvlText w:val="•"/>
      <w:lvlJc w:val="left"/>
      <w:pPr>
        <w:tabs>
          <w:tab w:val="num" w:pos="1440"/>
        </w:tabs>
        <w:ind w:left="1440" w:hanging="360"/>
      </w:pPr>
      <w:rPr>
        <w:rFonts w:ascii="Arial" w:hAnsi="Arial" w:hint="default"/>
      </w:rPr>
    </w:lvl>
    <w:lvl w:ilvl="2" w:tplc="F08847C4">
      <w:start w:val="1"/>
      <w:numFmt w:val="bullet"/>
      <w:lvlText w:val="•"/>
      <w:lvlJc w:val="left"/>
      <w:pPr>
        <w:tabs>
          <w:tab w:val="num" w:pos="2160"/>
        </w:tabs>
        <w:ind w:left="2160" w:hanging="360"/>
      </w:pPr>
      <w:rPr>
        <w:rFonts w:ascii="Arial" w:hAnsi="Arial" w:hint="default"/>
      </w:rPr>
    </w:lvl>
    <w:lvl w:ilvl="3" w:tplc="B8EE01C6" w:tentative="1">
      <w:start w:val="1"/>
      <w:numFmt w:val="bullet"/>
      <w:lvlText w:val="•"/>
      <w:lvlJc w:val="left"/>
      <w:pPr>
        <w:tabs>
          <w:tab w:val="num" w:pos="2880"/>
        </w:tabs>
        <w:ind w:left="2880" w:hanging="360"/>
      </w:pPr>
      <w:rPr>
        <w:rFonts w:ascii="Arial" w:hAnsi="Arial" w:hint="default"/>
      </w:rPr>
    </w:lvl>
    <w:lvl w:ilvl="4" w:tplc="7A7C7166" w:tentative="1">
      <w:start w:val="1"/>
      <w:numFmt w:val="bullet"/>
      <w:lvlText w:val="•"/>
      <w:lvlJc w:val="left"/>
      <w:pPr>
        <w:tabs>
          <w:tab w:val="num" w:pos="3600"/>
        </w:tabs>
        <w:ind w:left="3600" w:hanging="360"/>
      </w:pPr>
      <w:rPr>
        <w:rFonts w:ascii="Arial" w:hAnsi="Arial" w:hint="default"/>
      </w:rPr>
    </w:lvl>
    <w:lvl w:ilvl="5" w:tplc="E3DAC5B6" w:tentative="1">
      <w:start w:val="1"/>
      <w:numFmt w:val="bullet"/>
      <w:lvlText w:val="•"/>
      <w:lvlJc w:val="left"/>
      <w:pPr>
        <w:tabs>
          <w:tab w:val="num" w:pos="4320"/>
        </w:tabs>
        <w:ind w:left="4320" w:hanging="360"/>
      </w:pPr>
      <w:rPr>
        <w:rFonts w:ascii="Arial" w:hAnsi="Arial" w:hint="default"/>
      </w:rPr>
    </w:lvl>
    <w:lvl w:ilvl="6" w:tplc="91DC2CB8" w:tentative="1">
      <w:start w:val="1"/>
      <w:numFmt w:val="bullet"/>
      <w:lvlText w:val="•"/>
      <w:lvlJc w:val="left"/>
      <w:pPr>
        <w:tabs>
          <w:tab w:val="num" w:pos="5040"/>
        </w:tabs>
        <w:ind w:left="5040" w:hanging="360"/>
      </w:pPr>
      <w:rPr>
        <w:rFonts w:ascii="Arial" w:hAnsi="Arial" w:hint="default"/>
      </w:rPr>
    </w:lvl>
    <w:lvl w:ilvl="7" w:tplc="DDFEFDF0" w:tentative="1">
      <w:start w:val="1"/>
      <w:numFmt w:val="bullet"/>
      <w:lvlText w:val="•"/>
      <w:lvlJc w:val="left"/>
      <w:pPr>
        <w:tabs>
          <w:tab w:val="num" w:pos="5760"/>
        </w:tabs>
        <w:ind w:left="5760" w:hanging="360"/>
      </w:pPr>
      <w:rPr>
        <w:rFonts w:ascii="Arial" w:hAnsi="Arial" w:hint="default"/>
      </w:rPr>
    </w:lvl>
    <w:lvl w:ilvl="8" w:tplc="A308EF7C" w:tentative="1">
      <w:start w:val="1"/>
      <w:numFmt w:val="bullet"/>
      <w:lvlText w:val="•"/>
      <w:lvlJc w:val="left"/>
      <w:pPr>
        <w:tabs>
          <w:tab w:val="num" w:pos="6480"/>
        </w:tabs>
        <w:ind w:left="6480" w:hanging="360"/>
      </w:pPr>
      <w:rPr>
        <w:rFonts w:ascii="Arial" w:hAnsi="Arial" w:hint="default"/>
      </w:rPr>
    </w:lvl>
  </w:abstractNum>
  <w:abstractNum w:abstractNumId="35">
    <w:nsid w:val="5D5252CC"/>
    <w:multiLevelType w:val="hybridMultilevel"/>
    <w:tmpl w:val="56BCD9B8"/>
    <w:lvl w:ilvl="0" w:tplc="1C36C7F2">
      <w:start w:val="1"/>
      <w:numFmt w:val="bullet"/>
      <w:lvlText w:val="•"/>
      <w:lvlJc w:val="left"/>
      <w:pPr>
        <w:tabs>
          <w:tab w:val="num" w:pos="720"/>
        </w:tabs>
        <w:ind w:left="720" w:hanging="360"/>
      </w:pPr>
      <w:rPr>
        <w:rFonts w:ascii="Arial" w:hAnsi="Arial" w:hint="default"/>
      </w:rPr>
    </w:lvl>
    <w:lvl w:ilvl="1" w:tplc="2A0EB39C" w:tentative="1">
      <w:start w:val="1"/>
      <w:numFmt w:val="bullet"/>
      <w:lvlText w:val="•"/>
      <w:lvlJc w:val="left"/>
      <w:pPr>
        <w:tabs>
          <w:tab w:val="num" w:pos="1440"/>
        </w:tabs>
        <w:ind w:left="1440" w:hanging="360"/>
      </w:pPr>
      <w:rPr>
        <w:rFonts w:ascii="Arial" w:hAnsi="Arial" w:hint="default"/>
      </w:rPr>
    </w:lvl>
    <w:lvl w:ilvl="2" w:tplc="1D964CF2" w:tentative="1">
      <w:start w:val="1"/>
      <w:numFmt w:val="bullet"/>
      <w:lvlText w:val="•"/>
      <w:lvlJc w:val="left"/>
      <w:pPr>
        <w:tabs>
          <w:tab w:val="num" w:pos="2160"/>
        </w:tabs>
        <w:ind w:left="2160" w:hanging="360"/>
      </w:pPr>
      <w:rPr>
        <w:rFonts w:ascii="Arial" w:hAnsi="Arial" w:hint="default"/>
      </w:rPr>
    </w:lvl>
    <w:lvl w:ilvl="3" w:tplc="510488E6" w:tentative="1">
      <w:start w:val="1"/>
      <w:numFmt w:val="bullet"/>
      <w:lvlText w:val="•"/>
      <w:lvlJc w:val="left"/>
      <w:pPr>
        <w:tabs>
          <w:tab w:val="num" w:pos="2880"/>
        </w:tabs>
        <w:ind w:left="2880" w:hanging="360"/>
      </w:pPr>
      <w:rPr>
        <w:rFonts w:ascii="Arial" w:hAnsi="Arial" w:hint="default"/>
      </w:rPr>
    </w:lvl>
    <w:lvl w:ilvl="4" w:tplc="5352D108" w:tentative="1">
      <w:start w:val="1"/>
      <w:numFmt w:val="bullet"/>
      <w:lvlText w:val="•"/>
      <w:lvlJc w:val="left"/>
      <w:pPr>
        <w:tabs>
          <w:tab w:val="num" w:pos="3600"/>
        </w:tabs>
        <w:ind w:left="3600" w:hanging="360"/>
      </w:pPr>
      <w:rPr>
        <w:rFonts w:ascii="Arial" w:hAnsi="Arial" w:hint="default"/>
      </w:rPr>
    </w:lvl>
    <w:lvl w:ilvl="5" w:tplc="DCEE1DCC" w:tentative="1">
      <w:start w:val="1"/>
      <w:numFmt w:val="bullet"/>
      <w:lvlText w:val="•"/>
      <w:lvlJc w:val="left"/>
      <w:pPr>
        <w:tabs>
          <w:tab w:val="num" w:pos="4320"/>
        </w:tabs>
        <w:ind w:left="4320" w:hanging="360"/>
      </w:pPr>
      <w:rPr>
        <w:rFonts w:ascii="Arial" w:hAnsi="Arial" w:hint="default"/>
      </w:rPr>
    </w:lvl>
    <w:lvl w:ilvl="6" w:tplc="9BB87ABA" w:tentative="1">
      <w:start w:val="1"/>
      <w:numFmt w:val="bullet"/>
      <w:lvlText w:val="•"/>
      <w:lvlJc w:val="left"/>
      <w:pPr>
        <w:tabs>
          <w:tab w:val="num" w:pos="5040"/>
        </w:tabs>
        <w:ind w:left="5040" w:hanging="360"/>
      </w:pPr>
      <w:rPr>
        <w:rFonts w:ascii="Arial" w:hAnsi="Arial" w:hint="default"/>
      </w:rPr>
    </w:lvl>
    <w:lvl w:ilvl="7" w:tplc="CD303E16" w:tentative="1">
      <w:start w:val="1"/>
      <w:numFmt w:val="bullet"/>
      <w:lvlText w:val="•"/>
      <w:lvlJc w:val="left"/>
      <w:pPr>
        <w:tabs>
          <w:tab w:val="num" w:pos="5760"/>
        </w:tabs>
        <w:ind w:left="5760" w:hanging="360"/>
      </w:pPr>
      <w:rPr>
        <w:rFonts w:ascii="Arial" w:hAnsi="Arial" w:hint="default"/>
      </w:rPr>
    </w:lvl>
    <w:lvl w:ilvl="8" w:tplc="28B898BE" w:tentative="1">
      <w:start w:val="1"/>
      <w:numFmt w:val="bullet"/>
      <w:lvlText w:val="•"/>
      <w:lvlJc w:val="left"/>
      <w:pPr>
        <w:tabs>
          <w:tab w:val="num" w:pos="6480"/>
        </w:tabs>
        <w:ind w:left="6480" w:hanging="360"/>
      </w:pPr>
      <w:rPr>
        <w:rFonts w:ascii="Arial" w:hAnsi="Arial" w:hint="default"/>
      </w:rPr>
    </w:lvl>
  </w:abstractNum>
  <w:abstractNum w:abstractNumId="36">
    <w:nsid w:val="5E2443D7"/>
    <w:multiLevelType w:val="hybridMultilevel"/>
    <w:tmpl w:val="840EAC2A"/>
    <w:lvl w:ilvl="0" w:tplc="4F5C048A">
      <w:start w:val="1"/>
      <w:numFmt w:val="bullet"/>
      <w:lvlText w:val="–"/>
      <w:lvlJc w:val="left"/>
      <w:pPr>
        <w:tabs>
          <w:tab w:val="num" w:pos="720"/>
        </w:tabs>
        <w:ind w:left="720" w:hanging="360"/>
      </w:pPr>
      <w:rPr>
        <w:rFonts w:ascii="Arial" w:hAnsi="Arial" w:hint="default"/>
      </w:rPr>
    </w:lvl>
    <w:lvl w:ilvl="1" w:tplc="992228CE">
      <w:start w:val="1"/>
      <w:numFmt w:val="bullet"/>
      <w:lvlText w:val="–"/>
      <w:lvlJc w:val="left"/>
      <w:pPr>
        <w:tabs>
          <w:tab w:val="num" w:pos="1440"/>
        </w:tabs>
        <w:ind w:left="1440" w:hanging="360"/>
      </w:pPr>
      <w:rPr>
        <w:rFonts w:ascii="Arial" w:hAnsi="Arial" w:hint="default"/>
      </w:rPr>
    </w:lvl>
    <w:lvl w:ilvl="2" w:tplc="F02424FA" w:tentative="1">
      <w:start w:val="1"/>
      <w:numFmt w:val="bullet"/>
      <w:lvlText w:val="–"/>
      <w:lvlJc w:val="left"/>
      <w:pPr>
        <w:tabs>
          <w:tab w:val="num" w:pos="2160"/>
        </w:tabs>
        <w:ind w:left="2160" w:hanging="360"/>
      </w:pPr>
      <w:rPr>
        <w:rFonts w:ascii="Arial" w:hAnsi="Arial" w:hint="default"/>
      </w:rPr>
    </w:lvl>
    <w:lvl w:ilvl="3" w:tplc="0D14FC84" w:tentative="1">
      <w:start w:val="1"/>
      <w:numFmt w:val="bullet"/>
      <w:lvlText w:val="–"/>
      <w:lvlJc w:val="left"/>
      <w:pPr>
        <w:tabs>
          <w:tab w:val="num" w:pos="2880"/>
        </w:tabs>
        <w:ind w:left="2880" w:hanging="360"/>
      </w:pPr>
      <w:rPr>
        <w:rFonts w:ascii="Arial" w:hAnsi="Arial" w:hint="default"/>
      </w:rPr>
    </w:lvl>
    <w:lvl w:ilvl="4" w:tplc="ED2E9234" w:tentative="1">
      <w:start w:val="1"/>
      <w:numFmt w:val="bullet"/>
      <w:lvlText w:val="–"/>
      <w:lvlJc w:val="left"/>
      <w:pPr>
        <w:tabs>
          <w:tab w:val="num" w:pos="3600"/>
        </w:tabs>
        <w:ind w:left="3600" w:hanging="360"/>
      </w:pPr>
      <w:rPr>
        <w:rFonts w:ascii="Arial" w:hAnsi="Arial" w:hint="default"/>
      </w:rPr>
    </w:lvl>
    <w:lvl w:ilvl="5" w:tplc="49386B3A" w:tentative="1">
      <w:start w:val="1"/>
      <w:numFmt w:val="bullet"/>
      <w:lvlText w:val="–"/>
      <w:lvlJc w:val="left"/>
      <w:pPr>
        <w:tabs>
          <w:tab w:val="num" w:pos="4320"/>
        </w:tabs>
        <w:ind w:left="4320" w:hanging="360"/>
      </w:pPr>
      <w:rPr>
        <w:rFonts w:ascii="Arial" w:hAnsi="Arial" w:hint="default"/>
      </w:rPr>
    </w:lvl>
    <w:lvl w:ilvl="6" w:tplc="1AF81936" w:tentative="1">
      <w:start w:val="1"/>
      <w:numFmt w:val="bullet"/>
      <w:lvlText w:val="–"/>
      <w:lvlJc w:val="left"/>
      <w:pPr>
        <w:tabs>
          <w:tab w:val="num" w:pos="5040"/>
        </w:tabs>
        <w:ind w:left="5040" w:hanging="360"/>
      </w:pPr>
      <w:rPr>
        <w:rFonts w:ascii="Arial" w:hAnsi="Arial" w:hint="default"/>
      </w:rPr>
    </w:lvl>
    <w:lvl w:ilvl="7" w:tplc="8DD6F1A4" w:tentative="1">
      <w:start w:val="1"/>
      <w:numFmt w:val="bullet"/>
      <w:lvlText w:val="–"/>
      <w:lvlJc w:val="left"/>
      <w:pPr>
        <w:tabs>
          <w:tab w:val="num" w:pos="5760"/>
        </w:tabs>
        <w:ind w:left="5760" w:hanging="360"/>
      </w:pPr>
      <w:rPr>
        <w:rFonts w:ascii="Arial" w:hAnsi="Arial" w:hint="default"/>
      </w:rPr>
    </w:lvl>
    <w:lvl w:ilvl="8" w:tplc="CE24B4B2" w:tentative="1">
      <w:start w:val="1"/>
      <w:numFmt w:val="bullet"/>
      <w:lvlText w:val="–"/>
      <w:lvlJc w:val="left"/>
      <w:pPr>
        <w:tabs>
          <w:tab w:val="num" w:pos="6480"/>
        </w:tabs>
        <w:ind w:left="6480" w:hanging="360"/>
      </w:pPr>
      <w:rPr>
        <w:rFonts w:ascii="Arial" w:hAnsi="Arial" w:hint="default"/>
      </w:rPr>
    </w:lvl>
  </w:abstractNum>
  <w:abstractNum w:abstractNumId="37">
    <w:nsid w:val="642D5DA8"/>
    <w:multiLevelType w:val="multilevel"/>
    <w:tmpl w:val="A03A5152"/>
    <w:lvl w:ilvl="0">
      <w:start w:val="1"/>
      <w:numFmt w:val="decimal"/>
      <w:lvlText w:val="%1."/>
      <w:lvlJc w:val="left"/>
      <w:pPr>
        <w:ind w:left="1080" w:hanging="72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64500CC5"/>
    <w:multiLevelType w:val="hybridMultilevel"/>
    <w:tmpl w:val="25E404C0"/>
    <w:lvl w:ilvl="0" w:tplc="7DB03E7C">
      <w:start w:val="1"/>
      <w:numFmt w:val="decimal"/>
      <w:lvlText w:val="%1."/>
      <w:lvlJc w:val="left"/>
      <w:pPr>
        <w:tabs>
          <w:tab w:val="num" w:pos="720"/>
        </w:tabs>
        <w:ind w:left="720" w:hanging="360"/>
      </w:pPr>
    </w:lvl>
    <w:lvl w:ilvl="1" w:tplc="86B06F68">
      <w:start w:val="1"/>
      <w:numFmt w:val="decimal"/>
      <w:lvlText w:val="%2."/>
      <w:lvlJc w:val="left"/>
      <w:pPr>
        <w:tabs>
          <w:tab w:val="num" w:pos="1440"/>
        </w:tabs>
        <w:ind w:left="1440" w:hanging="360"/>
      </w:pPr>
    </w:lvl>
    <w:lvl w:ilvl="2" w:tplc="6CDA4C02" w:tentative="1">
      <w:start w:val="1"/>
      <w:numFmt w:val="decimal"/>
      <w:lvlText w:val="%3."/>
      <w:lvlJc w:val="left"/>
      <w:pPr>
        <w:tabs>
          <w:tab w:val="num" w:pos="2160"/>
        </w:tabs>
        <w:ind w:left="2160" w:hanging="360"/>
      </w:pPr>
    </w:lvl>
    <w:lvl w:ilvl="3" w:tplc="457AB71C" w:tentative="1">
      <w:start w:val="1"/>
      <w:numFmt w:val="decimal"/>
      <w:lvlText w:val="%4."/>
      <w:lvlJc w:val="left"/>
      <w:pPr>
        <w:tabs>
          <w:tab w:val="num" w:pos="2880"/>
        </w:tabs>
        <w:ind w:left="2880" w:hanging="360"/>
      </w:pPr>
    </w:lvl>
    <w:lvl w:ilvl="4" w:tplc="4A8C380C" w:tentative="1">
      <w:start w:val="1"/>
      <w:numFmt w:val="decimal"/>
      <w:lvlText w:val="%5."/>
      <w:lvlJc w:val="left"/>
      <w:pPr>
        <w:tabs>
          <w:tab w:val="num" w:pos="3600"/>
        </w:tabs>
        <w:ind w:left="3600" w:hanging="360"/>
      </w:pPr>
    </w:lvl>
    <w:lvl w:ilvl="5" w:tplc="91CE13E0" w:tentative="1">
      <w:start w:val="1"/>
      <w:numFmt w:val="decimal"/>
      <w:lvlText w:val="%6."/>
      <w:lvlJc w:val="left"/>
      <w:pPr>
        <w:tabs>
          <w:tab w:val="num" w:pos="4320"/>
        </w:tabs>
        <w:ind w:left="4320" w:hanging="360"/>
      </w:pPr>
    </w:lvl>
    <w:lvl w:ilvl="6" w:tplc="D084F63E" w:tentative="1">
      <w:start w:val="1"/>
      <w:numFmt w:val="decimal"/>
      <w:lvlText w:val="%7."/>
      <w:lvlJc w:val="left"/>
      <w:pPr>
        <w:tabs>
          <w:tab w:val="num" w:pos="5040"/>
        </w:tabs>
        <w:ind w:left="5040" w:hanging="360"/>
      </w:pPr>
    </w:lvl>
    <w:lvl w:ilvl="7" w:tplc="505AF708" w:tentative="1">
      <w:start w:val="1"/>
      <w:numFmt w:val="decimal"/>
      <w:lvlText w:val="%8."/>
      <w:lvlJc w:val="left"/>
      <w:pPr>
        <w:tabs>
          <w:tab w:val="num" w:pos="5760"/>
        </w:tabs>
        <w:ind w:left="5760" w:hanging="360"/>
      </w:pPr>
    </w:lvl>
    <w:lvl w:ilvl="8" w:tplc="83DC3468" w:tentative="1">
      <w:start w:val="1"/>
      <w:numFmt w:val="decimal"/>
      <w:lvlText w:val="%9."/>
      <w:lvlJc w:val="left"/>
      <w:pPr>
        <w:tabs>
          <w:tab w:val="num" w:pos="6480"/>
        </w:tabs>
        <w:ind w:left="6480" w:hanging="360"/>
      </w:pPr>
    </w:lvl>
  </w:abstractNum>
  <w:abstractNum w:abstractNumId="39">
    <w:nsid w:val="651B7A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9F66A2"/>
    <w:multiLevelType w:val="hybridMultilevel"/>
    <w:tmpl w:val="532AEC1A"/>
    <w:lvl w:ilvl="0" w:tplc="31143B66">
      <w:start w:val="1"/>
      <w:numFmt w:val="bullet"/>
      <w:lvlText w:val="•"/>
      <w:lvlJc w:val="left"/>
      <w:pPr>
        <w:tabs>
          <w:tab w:val="num" w:pos="720"/>
        </w:tabs>
        <w:ind w:left="720" w:hanging="360"/>
      </w:pPr>
      <w:rPr>
        <w:rFonts w:ascii="Arial" w:hAnsi="Arial" w:hint="default"/>
      </w:rPr>
    </w:lvl>
    <w:lvl w:ilvl="1" w:tplc="0510865C">
      <w:start w:val="82"/>
      <w:numFmt w:val="bullet"/>
      <w:lvlText w:val="–"/>
      <w:lvlJc w:val="left"/>
      <w:pPr>
        <w:tabs>
          <w:tab w:val="num" w:pos="1440"/>
        </w:tabs>
        <w:ind w:left="1440" w:hanging="360"/>
      </w:pPr>
      <w:rPr>
        <w:rFonts w:ascii="Arial" w:hAnsi="Arial" w:hint="default"/>
      </w:rPr>
    </w:lvl>
    <w:lvl w:ilvl="2" w:tplc="FDD8162C">
      <w:start w:val="82"/>
      <w:numFmt w:val="bullet"/>
      <w:lvlText w:val="•"/>
      <w:lvlJc w:val="left"/>
      <w:pPr>
        <w:tabs>
          <w:tab w:val="num" w:pos="2160"/>
        </w:tabs>
        <w:ind w:left="2160" w:hanging="360"/>
      </w:pPr>
      <w:rPr>
        <w:rFonts w:ascii="Arial" w:hAnsi="Arial" w:hint="default"/>
      </w:rPr>
    </w:lvl>
    <w:lvl w:ilvl="3" w:tplc="00CAB022" w:tentative="1">
      <w:start w:val="1"/>
      <w:numFmt w:val="bullet"/>
      <w:lvlText w:val="•"/>
      <w:lvlJc w:val="left"/>
      <w:pPr>
        <w:tabs>
          <w:tab w:val="num" w:pos="2880"/>
        </w:tabs>
        <w:ind w:left="2880" w:hanging="360"/>
      </w:pPr>
      <w:rPr>
        <w:rFonts w:ascii="Arial" w:hAnsi="Arial" w:hint="default"/>
      </w:rPr>
    </w:lvl>
    <w:lvl w:ilvl="4" w:tplc="80BC4364" w:tentative="1">
      <w:start w:val="1"/>
      <w:numFmt w:val="bullet"/>
      <w:lvlText w:val="•"/>
      <w:lvlJc w:val="left"/>
      <w:pPr>
        <w:tabs>
          <w:tab w:val="num" w:pos="3600"/>
        </w:tabs>
        <w:ind w:left="3600" w:hanging="360"/>
      </w:pPr>
      <w:rPr>
        <w:rFonts w:ascii="Arial" w:hAnsi="Arial" w:hint="default"/>
      </w:rPr>
    </w:lvl>
    <w:lvl w:ilvl="5" w:tplc="CDEC6A0E" w:tentative="1">
      <w:start w:val="1"/>
      <w:numFmt w:val="bullet"/>
      <w:lvlText w:val="•"/>
      <w:lvlJc w:val="left"/>
      <w:pPr>
        <w:tabs>
          <w:tab w:val="num" w:pos="4320"/>
        </w:tabs>
        <w:ind w:left="4320" w:hanging="360"/>
      </w:pPr>
      <w:rPr>
        <w:rFonts w:ascii="Arial" w:hAnsi="Arial" w:hint="default"/>
      </w:rPr>
    </w:lvl>
    <w:lvl w:ilvl="6" w:tplc="2E62ED6A" w:tentative="1">
      <w:start w:val="1"/>
      <w:numFmt w:val="bullet"/>
      <w:lvlText w:val="•"/>
      <w:lvlJc w:val="left"/>
      <w:pPr>
        <w:tabs>
          <w:tab w:val="num" w:pos="5040"/>
        </w:tabs>
        <w:ind w:left="5040" w:hanging="360"/>
      </w:pPr>
      <w:rPr>
        <w:rFonts w:ascii="Arial" w:hAnsi="Arial" w:hint="default"/>
      </w:rPr>
    </w:lvl>
    <w:lvl w:ilvl="7" w:tplc="AE628E76" w:tentative="1">
      <w:start w:val="1"/>
      <w:numFmt w:val="bullet"/>
      <w:lvlText w:val="•"/>
      <w:lvlJc w:val="left"/>
      <w:pPr>
        <w:tabs>
          <w:tab w:val="num" w:pos="5760"/>
        </w:tabs>
        <w:ind w:left="5760" w:hanging="360"/>
      </w:pPr>
      <w:rPr>
        <w:rFonts w:ascii="Arial" w:hAnsi="Arial" w:hint="default"/>
      </w:rPr>
    </w:lvl>
    <w:lvl w:ilvl="8" w:tplc="D3FCEAB0" w:tentative="1">
      <w:start w:val="1"/>
      <w:numFmt w:val="bullet"/>
      <w:lvlText w:val="•"/>
      <w:lvlJc w:val="left"/>
      <w:pPr>
        <w:tabs>
          <w:tab w:val="num" w:pos="6480"/>
        </w:tabs>
        <w:ind w:left="6480" w:hanging="360"/>
      </w:pPr>
      <w:rPr>
        <w:rFonts w:ascii="Arial" w:hAnsi="Arial" w:hint="default"/>
      </w:rPr>
    </w:lvl>
  </w:abstractNum>
  <w:abstractNum w:abstractNumId="41">
    <w:nsid w:val="6CDA2FB2"/>
    <w:multiLevelType w:val="hybridMultilevel"/>
    <w:tmpl w:val="CB8AE432"/>
    <w:lvl w:ilvl="0" w:tplc="0D223EE8">
      <w:start w:val="1"/>
      <w:numFmt w:val="decimal"/>
      <w:lvlText w:val="[%1]"/>
      <w:lvlJc w:val="left"/>
      <w:pPr>
        <w:ind w:left="360" w:hanging="360"/>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2">
    <w:nsid w:val="6FA72A9A"/>
    <w:multiLevelType w:val="hybridMultilevel"/>
    <w:tmpl w:val="06064E00"/>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0A94687"/>
    <w:multiLevelType w:val="multilevel"/>
    <w:tmpl w:val="83607F3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4">
    <w:nsid w:val="766C6258"/>
    <w:multiLevelType w:val="hybridMultilevel"/>
    <w:tmpl w:val="D6786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CC31EA2"/>
    <w:multiLevelType w:val="hybridMultilevel"/>
    <w:tmpl w:val="B8E485CE"/>
    <w:lvl w:ilvl="0" w:tplc="08090001">
      <w:start w:val="1"/>
      <w:numFmt w:val="bullet"/>
      <w:lvlText w:val=""/>
      <w:lvlJc w:val="left"/>
      <w:pPr>
        <w:ind w:left="2376" w:hanging="360"/>
      </w:pPr>
      <w:rPr>
        <w:rFonts w:ascii="Symbol" w:hAnsi="Symbol" w:hint="default"/>
      </w:rPr>
    </w:lvl>
    <w:lvl w:ilvl="1" w:tplc="08090003">
      <w:start w:val="1"/>
      <w:numFmt w:val="bullet"/>
      <w:lvlText w:val="o"/>
      <w:lvlJc w:val="left"/>
      <w:pPr>
        <w:ind w:left="3096" w:hanging="360"/>
      </w:pPr>
      <w:rPr>
        <w:rFonts w:ascii="Courier New" w:hAnsi="Courier New" w:cs="Courier New" w:hint="default"/>
      </w:rPr>
    </w:lvl>
    <w:lvl w:ilvl="2" w:tplc="08090005">
      <w:start w:val="1"/>
      <w:numFmt w:val="bullet"/>
      <w:lvlText w:val=""/>
      <w:lvlJc w:val="left"/>
      <w:pPr>
        <w:ind w:left="3816" w:hanging="360"/>
      </w:pPr>
      <w:rPr>
        <w:rFonts w:ascii="Wingdings" w:hAnsi="Wingdings" w:hint="default"/>
      </w:rPr>
    </w:lvl>
    <w:lvl w:ilvl="3" w:tplc="08090001" w:tentative="1">
      <w:start w:val="1"/>
      <w:numFmt w:val="bullet"/>
      <w:lvlText w:val=""/>
      <w:lvlJc w:val="left"/>
      <w:pPr>
        <w:ind w:left="4536" w:hanging="360"/>
      </w:pPr>
      <w:rPr>
        <w:rFonts w:ascii="Symbol" w:hAnsi="Symbol" w:hint="default"/>
      </w:rPr>
    </w:lvl>
    <w:lvl w:ilvl="4" w:tplc="08090003" w:tentative="1">
      <w:start w:val="1"/>
      <w:numFmt w:val="bullet"/>
      <w:lvlText w:val="o"/>
      <w:lvlJc w:val="left"/>
      <w:pPr>
        <w:ind w:left="5256" w:hanging="360"/>
      </w:pPr>
      <w:rPr>
        <w:rFonts w:ascii="Courier New" w:hAnsi="Courier New" w:cs="Courier New" w:hint="default"/>
      </w:rPr>
    </w:lvl>
    <w:lvl w:ilvl="5" w:tplc="08090005" w:tentative="1">
      <w:start w:val="1"/>
      <w:numFmt w:val="bullet"/>
      <w:lvlText w:val=""/>
      <w:lvlJc w:val="left"/>
      <w:pPr>
        <w:ind w:left="5976" w:hanging="360"/>
      </w:pPr>
      <w:rPr>
        <w:rFonts w:ascii="Wingdings" w:hAnsi="Wingdings" w:hint="default"/>
      </w:rPr>
    </w:lvl>
    <w:lvl w:ilvl="6" w:tplc="08090001" w:tentative="1">
      <w:start w:val="1"/>
      <w:numFmt w:val="bullet"/>
      <w:lvlText w:val=""/>
      <w:lvlJc w:val="left"/>
      <w:pPr>
        <w:ind w:left="6696" w:hanging="360"/>
      </w:pPr>
      <w:rPr>
        <w:rFonts w:ascii="Symbol" w:hAnsi="Symbol" w:hint="default"/>
      </w:rPr>
    </w:lvl>
    <w:lvl w:ilvl="7" w:tplc="08090003" w:tentative="1">
      <w:start w:val="1"/>
      <w:numFmt w:val="bullet"/>
      <w:lvlText w:val="o"/>
      <w:lvlJc w:val="left"/>
      <w:pPr>
        <w:ind w:left="7416" w:hanging="360"/>
      </w:pPr>
      <w:rPr>
        <w:rFonts w:ascii="Courier New" w:hAnsi="Courier New" w:cs="Courier New" w:hint="default"/>
      </w:rPr>
    </w:lvl>
    <w:lvl w:ilvl="8" w:tplc="08090005" w:tentative="1">
      <w:start w:val="1"/>
      <w:numFmt w:val="bullet"/>
      <w:lvlText w:val=""/>
      <w:lvlJc w:val="left"/>
      <w:pPr>
        <w:ind w:left="8136" w:hanging="360"/>
      </w:pPr>
      <w:rPr>
        <w:rFonts w:ascii="Wingdings" w:hAnsi="Wingdings" w:hint="default"/>
      </w:rPr>
    </w:lvl>
  </w:abstractNum>
  <w:abstractNum w:abstractNumId="47">
    <w:nsid w:val="7DF73022"/>
    <w:multiLevelType w:val="hybridMultilevel"/>
    <w:tmpl w:val="ADECB0E2"/>
    <w:lvl w:ilvl="0" w:tplc="844E2250">
      <w:start w:val="1"/>
      <w:numFmt w:val="bullet"/>
      <w:lvlText w:val="•"/>
      <w:lvlJc w:val="left"/>
      <w:pPr>
        <w:tabs>
          <w:tab w:val="num" w:pos="648"/>
        </w:tabs>
        <w:ind w:left="648" w:hanging="360"/>
      </w:pPr>
      <w:rPr>
        <w:rFonts w:ascii="Arial" w:hAnsi="Arial" w:hint="default"/>
      </w:rPr>
    </w:lvl>
    <w:lvl w:ilvl="1" w:tplc="BB40F946">
      <w:start w:val="1"/>
      <w:numFmt w:val="bullet"/>
      <w:lvlText w:val="•"/>
      <w:lvlJc w:val="left"/>
      <w:pPr>
        <w:tabs>
          <w:tab w:val="num" w:pos="1368"/>
        </w:tabs>
        <w:ind w:left="1368" w:hanging="360"/>
      </w:pPr>
      <w:rPr>
        <w:rFonts w:ascii="Arial" w:hAnsi="Arial" w:hint="default"/>
      </w:rPr>
    </w:lvl>
    <w:lvl w:ilvl="2" w:tplc="7C9CCBCE">
      <w:start w:val="1"/>
      <w:numFmt w:val="bullet"/>
      <w:lvlText w:val="•"/>
      <w:lvlJc w:val="left"/>
      <w:pPr>
        <w:tabs>
          <w:tab w:val="num" w:pos="2088"/>
        </w:tabs>
        <w:ind w:left="2088" w:hanging="360"/>
      </w:pPr>
      <w:rPr>
        <w:rFonts w:ascii="Arial" w:hAnsi="Arial" w:hint="default"/>
      </w:rPr>
    </w:lvl>
    <w:lvl w:ilvl="3" w:tplc="5C602112">
      <w:start w:val="142"/>
      <w:numFmt w:val="bullet"/>
      <w:lvlText w:val="–"/>
      <w:lvlJc w:val="left"/>
      <w:pPr>
        <w:tabs>
          <w:tab w:val="num" w:pos="2808"/>
        </w:tabs>
        <w:ind w:left="2808" w:hanging="360"/>
      </w:pPr>
      <w:rPr>
        <w:rFonts w:ascii="Arial" w:hAnsi="Arial" w:hint="default"/>
      </w:rPr>
    </w:lvl>
    <w:lvl w:ilvl="4" w:tplc="11A66572" w:tentative="1">
      <w:start w:val="1"/>
      <w:numFmt w:val="bullet"/>
      <w:lvlText w:val="•"/>
      <w:lvlJc w:val="left"/>
      <w:pPr>
        <w:tabs>
          <w:tab w:val="num" w:pos="3528"/>
        </w:tabs>
        <w:ind w:left="3528" w:hanging="360"/>
      </w:pPr>
      <w:rPr>
        <w:rFonts w:ascii="Arial" w:hAnsi="Arial" w:hint="default"/>
      </w:rPr>
    </w:lvl>
    <w:lvl w:ilvl="5" w:tplc="1E4E14A2" w:tentative="1">
      <w:start w:val="1"/>
      <w:numFmt w:val="bullet"/>
      <w:lvlText w:val="•"/>
      <w:lvlJc w:val="left"/>
      <w:pPr>
        <w:tabs>
          <w:tab w:val="num" w:pos="4248"/>
        </w:tabs>
        <w:ind w:left="4248" w:hanging="360"/>
      </w:pPr>
      <w:rPr>
        <w:rFonts w:ascii="Arial" w:hAnsi="Arial" w:hint="default"/>
      </w:rPr>
    </w:lvl>
    <w:lvl w:ilvl="6" w:tplc="089C84C4" w:tentative="1">
      <w:start w:val="1"/>
      <w:numFmt w:val="bullet"/>
      <w:lvlText w:val="•"/>
      <w:lvlJc w:val="left"/>
      <w:pPr>
        <w:tabs>
          <w:tab w:val="num" w:pos="4968"/>
        </w:tabs>
        <w:ind w:left="4968" w:hanging="360"/>
      </w:pPr>
      <w:rPr>
        <w:rFonts w:ascii="Arial" w:hAnsi="Arial" w:hint="default"/>
      </w:rPr>
    </w:lvl>
    <w:lvl w:ilvl="7" w:tplc="EB082DBC" w:tentative="1">
      <w:start w:val="1"/>
      <w:numFmt w:val="bullet"/>
      <w:lvlText w:val="•"/>
      <w:lvlJc w:val="left"/>
      <w:pPr>
        <w:tabs>
          <w:tab w:val="num" w:pos="5688"/>
        </w:tabs>
        <w:ind w:left="5688" w:hanging="360"/>
      </w:pPr>
      <w:rPr>
        <w:rFonts w:ascii="Arial" w:hAnsi="Arial" w:hint="default"/>
      </w:rPr>
    </w:lvl>
    <w:lvl w:ilvl="8" w:tplc="CC94F620" w:tentative="1">
      <w:start w:val="1"/>
      <w:numFmt w:val="bullet"/>
      <w:lvlText w:val="•"/>
      <w:lvlJc w:val="left"/>
      <w:pPr>
        <w:tabs>
          <w:tab w:val="num" w:pos="6408"/>
        </w:tabs>
        <w:ind w:left="6408" w:hanging="360"/>
      </w:pPr>
      <w:rPr>
        <w:rFonts w:ascii="Arial" w:hAnsi="Arial" w:hint="default"/>
      </w:rPr>
    </w:lvl>
  </w:abstractNum>
  <w:num w:numId="1">
    <w:abstractNumId w:val="18"/>
  </w:num>
  <w:num w:numId="2">
    <w:abstractNumId w:val="19"/>
  </w:num>
  <w:num w:numId="3">
    <w:abstractNumId w:val="1"/>
  </w:num>
  <w:num w:numId="4">
    <w:abstractNumId w:val="45"/>
  </w:num>
  <w:num w:numId="5">
    <w:abstractNumId w:val="7"/>
  </w:num>
  <w:num w:numId="6">
    <w:abstractNumId w:val="43"/>
  </w:num>
  <w:num w:numId="7">
    <w:abstractNumId w:val="21"/>
  </w:num>
  <w:num w:numId="8">
    <w:abstractNumId w:val="26"/>
  </w:num>
  <w:num w:numId="9">
    <w:abstractNumId w:val="3"/>
  </w:num>
  <w:num w:numId="10">
    <w:abstractNumId w:val="32"/>
  </w:num>
  <w:num w:numId="11">
    <w:abstractNumId w:val="16"/>
  </w:num>
  <w:num w:numId="12">
    <w:abstractNumId w:val="29"/>
  </w:num>
  <w:num w:numId="13">
    <w:abstractNumId w:val="40"/>
  </w:num>
  <w:num w:numId="14">
    <w:abstractNumId w:val="38"/>
  </w:num>
  <w:num w:numId="15">
    <w:abstractNumId w:val="35"/>
  </w:num>
  <w:num w:numId="16">
    <w:abstractNumId w:val="41"/>
  </w:num>
  <w:num w:numId="17">
    <w:abstractNumId w:val="22"/>
  </w:num>
  <w:num w:numId="18">
    <w:abstractNumId w:val="23"/>
  </w:num>
  <w:num w:numId="19">
    <w:abstractNumId w:val="43"/>
  </w:num>
  <w:num w:numId="20">
    <w:abstractNumId w:val="36"/>
  </w:num>
  <w:num w:numId="21">
    <w:abstractNumId w:val="44"/>
  </w:num>
  <w:num w:numId="22">
    <w:abstractNumId w:val="13"/>
  </w:num>
  <w:num w:numId="23">
    <w:abstractNumId w:val="20"/>
  </w:num>
  <w:num w:numId="24">
    <w:abstractNumId w:val="15"/>
  </w:num>
  <w:num w:numId="25">
    <w:abstractNumId w:val="37"/>
  </w:num>
  <w:num w:numId="26">
    <w:abstractNumId w:val="25"/>
  </w:num>
  <w:num w:numId="27">
    <w:abstractNumId w:val="14"/>
  </w:num>
  <w:num w:numId="28">
    <w:abstractNumId w:val="4"/>
  </w:num>
  <w:num w:numId="29">
    <w:abstractNumId w:val="2"/>
  </w:num>
  <w:num w:numId="30">
    <w:abstractNumId w:val="46"/>
  </w:num>
  <w:num w:numId="31">
    <w:abstractNumId w:val="8"/>
  </w:num>
  <w:num w:numId="32">
    <w:abstractNumId w:val="31"/>
  </w:num>
  <w:num w:numId="33">
    <w:abstractNumId w:val="47"/>
  </w:num>
  <w:num w:numId="34">
    <w:abstractNumId w:val="9"/>
  </w:num>
  <w:num w:numId="35">
    <w:abstractNumId w:val="34"/>
  </w:num>
  <w:num w:numId="36">
    <w:abstractNumId w:val="39"/>
  </w:num>
  <w:num w:numId="37">
    <w:abstractNumId w:val="17"/>
  </w:num>
  <w:num w:numId="38">
    <w:abstractNumId w:val="28"/>
  </w:num>
  <w:num w:numId="39">
    <w:abstractNumId w:val="6"/>
  </w:num>
  <w:num w:numId="40">
    <w:abstractNumId w:val="27"/>
  </w:num>
  <w:num w:numId="41">
    <w:abstractNumId w:val="24"/>
  </w:num>
  <w:num w:numId="42">
    <w:abstractNumId w:val="30"/>
  </w:num>
  <w:num w:numId="43">
    <w:abstractNumId w:val="33"/>
  </w:num>
  <w:num w:numId="44">
    <w:abstractNumId w:val="11"/>
  </w:num>
  <w:num w:numId="45">
    <w:abstractNumId w:val="12"/>
  </w:num>
  <w:num w:numId="46">
    <w:abstractNumId w:val="10"/>
  </w:num>
  <w:num w:numId="47">
    <w:abstractNumId w:val="42"/>
  </w:num>
  <w:num w:numId="4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ru-RU" w:vendorID="64" w:dllVersion="131078" w:nlCheck="1" w:checkStyle="0"/>
  <w:activeWritingStyle w:appName="MSWord" w:lang="zh-CN" w:vendorID="64" w:dllVersion="131077" w:nlCheck="1" w:checkStyle="1"/>
  <w:activeWritingStyle w:appName="MSWord" w:lang="en-CA"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810FA"/>
    <w:rsid w:val="000000A2"/>
    <w:rsid w:val="000004CA"/>
    <w:rsid w:val="00000515"/>
    <w:rsid w:val="00000ECA"/>
    <w:rsid w:val="00000F2A"/>
    <w:rsid w:val="00001A49"/>
    <w:rsid w:val="00001F45"/>
    <w:rsid w:val="00001FC3"/>
    <w:rsid w:val="00002375"/>
    <w:rsid w:val="00002459"/>
    <w:rsid w:val="00003131"/>
    <w:rsid w:val="000031AB"/>
    <w:rsid w:val="00003519"/>
    <w:rsid w:val="000036D3"/>
    <w:rsid w:val="00003772"/>
    <w:rsid w:val="000037FB"/>
    <w:rsid w:val="00003C16"/>
    <w:rsid w:val="00004885"/>
    <w:rsid w:val="00004896"/>
    <w:rsid w:val="00004CD0"/>
    <w:rsid w:val="00004D8C"/>
    <w:rsid w:val="00004DCB"/>
    <w:rsid w:val="000051F0"/>
    <w:rsid w:val="00005327"/>
    <w:rsid w:val="0000553B"/>
    <w:rsid w:val="000063C6"/>
    <w:rsid w:val="0000660A"/>
    <w:rsid w:val="000066DA"/>
    <w:rsid w:val="00006780"/>
    <w:rsid w:val="00006C7A"/>
    <w:rsid w:val="00007113"/>
    <w:rsid w:val="000072BD"/>
    <w:rsid w:val="000074A3"/>
    <w:rsid w:val="0000792C"/>
    <w:rsid w:val="00007CEF"/>
    <w:rsid w:val="000101EF"/>
    <w:rsid w:val="00010739"/>
    <w:rsid w:val="0001078E"/>
    <w:rsid w:val="00010E97"/>
    <w:rsid w:val="00010F74"/>
    <w:rsid w:val="00010FD1"/>
    <w:rsid w:val="00011519"/>
    <w:rsid w:val="00011595"/>
    <w:rsid w:val="00011703"/>
    <w:rsid w:val="000118B4"/>
    <w:rsid w:val="00011A2F"/>
    <w:rsid w:val="00011D25"/>
    <w:rsid w:val="000121EC"/>
    <w:rsid w:val="000124D1"/>
    <w:rsid w:val="00012B39"/>
    <w:rsid w:val="00012D90"/>
    <w:rsid w:val="00012DCC"/>
    <w:rsid w:val="0001321B"/>
    <w:rsid w:val="000137FF"/>
    <w:rsid w:val="00013B63"/>
    <w:rsid w:val="00014035"/>
    <w:rsid w:val="000141F0"/>
    <w:rsid w:val="00015204"/>
    <w:rsid w:val="00015BCB"/>
    <w:rsid w:val="00015FB7"/>
    <w:rsid w:val="00016013"/>
    <w:rsid w:val="000162B2"/>
    <w:rsid w:val="000163F8"/>
    <w:rsid w:val="00016DCE"/>
    <w:rsid w:val="00016DDC"/>
    <w:rsid w:val="0001729B"/>
    <w:rsid w:val="00017309"/>
    <w:rsid w:val="00017BE2"/>
    <w:rsid w:val="000202A7"/>
    <w:rsid w:val="00020331"/>
    <w:rsid w:val="0002033F"/>
    <w:rsid w:val="00020483"/>
    <w:rsid w:val="000205C1"/>
    <w:rsid w:val="000208B8"/>
    <w:rsid w:val="00020D61"/>
    <w:rsid w:val="00020E70"/>
    <w:rsid w:val="00020E8F"/>
    <w:rsid w:val="0002130A"/>
    <w:rsid w:val="00021592"/>
    <w:rsid w:val="0002165C"/>
    <w:rsid w:val="00021B70"/>
    <w:rsid w:val="00021C67"/>
    <w:rsid w:val="00021DEC"/>
    <w:rsid w:val="00021E89"/>
    <w:rsid w:val="000222F7"/>
    <w:rsid w:val="000228C4"/>
    <w:rsid w:val="00022AC4"/>
    <w:rsid w:val="00022BCE"/>
    <w:rsid w:val="00023393"/>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291"/>
    <w:rsid w:val="0003138D"/>
    <w:rsid w:val="000317B4"/>
    <w:rsid w:val="00031C90"/>
    <w:rsid w:val="00031E02"/>
    <w:rsid w:val="00031EDD"/>
    <w:rsid w:val="000321DC"/>
    <w:rsid w:val="00032A64"/>
    <w:rsid w:val="000334D2"/>
    <w:rsid w:val="00033834"/>
    <w:rsid w:val="00033A55"/>
    <w:rsid w:val="00033AE8"/>
    <w:rsid w:val="00033E5C"/>
    <w:rsid w:val="00034182"/>
    <w:rsid w:val="00034698"/>
    <w:rsid w:val="00034787"/>
    <w:rsid w:val="00034964"/>
    <w:rsid w:val="000349B7"/>
    <w:rsid w:val="00034C02"/>
    <w:rsid w:val="00034DC2"/>
    <w:rsid w:val="000350B6"/>
    <w:rsid w:val="0003540B"/>
    <w:rsid w:val="00035CAB"/>
    <w:rsid w:val="00035F32"/>
    <w:rsid w:val="0003667C"/>
    <w:rsid w:val="00036A16"/>
    <w:rsid w:val="00036C45"/>
    <w:rsid w:val="00036FA7"/>
    <w:rsid w:val="000377E3"/>
    <w:rsid w:val="00037910"/>
    <w:rsid w:val="00037A21"/>
    <w:rsid w:val="00037D3E"/>
    <w:rsid w:val="000404F2"/>
    <w:rsid w:val="00040AB8"/>
    <w:rsid w:val="00040F7A"/>
    <w:rsid w:val="000412B7"/>
    <w:rsid w:val="000413B8"/>
    <w:rsid w:val="000415EC"/>
    <w:rsid w:val="0004182E"/>
    <w:rsid w:val="000418C8"/>
    <w:rsid w:val="00041AEE"/>
    <w:rsid w:val="00042397"/>
    <w:rsid w:val="00042527"/>
    <w:rsid w:val="000426B1"/>
    <w:rsid w:val="00042BFC"/>
    <w:rsid w:val="000430CF"/>
    <w:rsid w:val="00043303"/>
    <w:rsid w:val="00043607"/>
    <w:rsid w:val="00043703"/>
    <w:rsid w:val="00043DBC"/>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D96"/>
    <w:rsid w:val="00051135"/>
    <w:rsid w:val="00051586"/>
    <w:rsid w:val="000516F0"/>
    <w:rsid w:val="0005183A"/>
    <w:rsid w:val="00051C2A"/>
    <w:rsid w:val="00051C70"/>
    <w:rsid w:val="0005201C"/>
    <w:rsid w:val="000528EA"/>
    <w:rsid w:val="0005291A"/>
    <w:rsid w:val="00052AE3"/>
    <w:rsid w:val="00052C5E"/>
    <w:rsid w:val="00052CF1"/>
    <w:rsid w:val="000531A8"/>
    <w:rsid w:val="0005330B"/>
    <w:rsid w:val="0005382E"/>
    <w:rsid w:val="00053849"/>
    <w:rsid w:val="00053A47"/>
    <w:rsid w:val="0005456E"/>
    <w:rsid w:val="00054614"/>
    <w:rsid w:val="0005468A"/>
    <w:rsid w:val="00054A5B"/>
    <w:rsid w:val="00054ACE"/>
    <w:rsid w:val="00054AD7"/>
    <w:rsid w:val="00054AD9"/>
    <w:rsid w:val="00054C81"/>
    <w:rsid w:val="00054DAB"/>
    <w:rsid w:val="00054E63"/>
    <w:rsid w:val="0005504C"/>
    <w:rsid w:val="00055873"/>
    <w:rsid w:val="00055A96"/>
    <w:rsid w:val="00055B03"/>
    <w:rsid w:val="00055B8E"/>
    <w:rsid w:val="0005602E"/>
    <w:rsid w:val="00056057"/>
    <w:rsid w:val="00056E66"/>
    <w:rsid w:val="000572A7"/>
    <w:rsid w:val="00057460"/>
    <w:rsid w:val="000574E1"/>
    <w:rsid w:val="00057511"/>
    <w:rsid w:val="00057AD4"/>
    <w:rsid w:val="00057DF9"/>
    <w:rsid w:val="00057F2C"/>
    <w:rsid w:val="00057F68"/>
    <w:rsid w:val="00057F6C"/>
    <w:rsid w:val="00057FE7"/>
    <w:rsid w:val="00060586"/>
    <w:rsid w:val="00060ED6"/>
    <w:rsid w:val="00060FDB"/>
    <w:rsid w:val="000612C5"/>
    <w:rsid w:val="00061C96"/>
    <w:rsid w:val="00061E34"/>
    <w:rsid w:val="00061EBD"/>
    <w:rsid w:val="000621A9"/>
    <w:rsid w:val="0006263A"/>
    <w:rsid w:val="0006310C"/>
    <w:rsid w:val="00063485"/>
    <w:rsid w:val="00063CA3"/>
    <w:rsid w:val="00063F57"/>
    <w:rsid w:val="0006436D"/>
    <w:rsid w:val="0006480B"/>
    <w:rsid w:val="00064A18"/>
    <w:rsid w:val="00064A2B"/>
    <w:rsid w:val="0006549C"/>
    <w:rsid w:val="00065636"/>
    <w:rsid w:val="00065D64"/>
    <w:rsid w:val="00066195"/>
    <w:rsid w:val="000667D1"/>
    <w:rsid w:val="00066CF0"/>
    <w:rsid w:val="00066E05"/>
    <w:rsid w:val="00067087"/>
    <w:rsid w:val="000671F8"/>
    <w:rsid w:val="0006739D"/>
    <w:rsid w:val="00067436"/>
    <w:rsid w:val="000674DD"/>
    <w:rsid w:val="0006777C"/>
    <w:rsid w:val="00067FE2"/>
    <w:rsid w:val="00070237"/>
    <w:rsid w:val="00070378"/>
    <w:rsid w:val="00070CBC"/>
    <w:rsid w:val="0007118F"/>
    <w:rsid w:val="000711FC"/>
    <w:rsid w:val="000716FB"/>
    <w:rsid w:val="00071E66"/>
    <w:rsid w:val="00071E9B"/>
    <w:rsid w:val="00071F99"/>
    <w:rsid w:val="000727D5"/>
    <w:rsid w:val="00072885"/>
    <w:rsid w:val="00072E75"/>
    <w:rsid w:val="00072EFA"/>
    <w:rsid w:val="00073219"/>
    <w:rsid w:val="00073785"/>
    <w:rsid w:val="00074375"/>
    <w:rsid w:val="000743A0"/>
    <w:rsid w:val="000748A2"/>
    <w:rsid w:val="00074A66"/>
    <w:rsid w:val="00074BF5"/>
    <w:rsid w:val="000752CD"/>
    <w:rsid w:val="0007531E"/>
    <w:rsid w:val="00075680"/>
    <w:rsid w:val="0007590A"/>
    <w:rsid w:val="00075999"/>
    <w:rsid w:val="00075FE3"/>
    <w:rsid w:val="000764C3"/>
    <w:rsid w:val="00076775"/>
    <w:rsid w:val="00076D63"/>
    <w:rsid w:val="00077579"/>
    <w:rsid w:val="00077A78"/>
    <w:rsid w:val="00080170"/>
    <w:rsid w:val="000805B2"/>
    <w:rsid w:val="00080786"/>
    <w:rsid w:val="00080D74"/>
    <w:rsid w:val="000814A2"/>
    <w:rsid w:val="00082152"/>
    <w:rsid w:val="000826FF"/>
    <w:rsid w:val="00082A49"/>
    <w:rsid w:val="00082C27"/>
    <w:rsid w:val="00082DA4"/>
    <w:rsid w:val="00082E54"/>
    <w:rsid w:val="000832B3"/>
    <w:rsid w:val="00083322"/>
    <w:rsid w:val="000833CA"/>
    <w:rsid w:val="00083788"/>
    <w:rsid w:val="00084255"/>
    <w:rsid w:val="0008460E"/>
    <w:rsid w:val="00084937"/>
    <w:rsid w:val="00084E53"/>
    <w:rsid w:val="00085239"/>
    <w:rsid w:val="000852FF"/>
    <w:rsid w:val="000861E4"/>
    <w:rsid w:val="000862BA"/>
    <w:rsid w:val="00086B50"/>
    <w:rsid w:val="00086C4D"/>
    <w:rsid w:val="00086CF2"/>
    <w:rsid w:val="0008731C"/>
    <w:rsid w:val="0008760B"/>
    <w:rsid w:val="00087881"/>
    <w:rsid w:val="00087B3F"/>
    <w:rsid w:val="00087BAB"/>
    <w:rsid w:val="00087E29"/>
    <w:rsid w:val="00087F91"/>
    <w:rsid w:val="00090573"/>
    <w:rsid w:val="00090586"/>
    <w:rsid w:val="00090653"/>
    <w:rsid w:val="00090A5D"/>
    <w:rsid w:val="00090BD3"/>
    <w:rsid w:val="0009158A"/>
    <w:rsid w:val="00091714"/>
    <w:rsid w:val="000921E3"/>
    <w:rsid w:val="00092334"/>
    <w:rsid w:val="000931C3"/>
    <w:rsid w:val="000938A0"/>
    <w:rsid w:val="00093B72"/>
    <w:rsid w:val="0009437A"/>
    <w:rsid w:val="000947B7"/>
    <w:rsid w:val="00095671"/>
    <w:rsid w:val="00095920"/>
    <w:rsid w:val="00095C96"/>
    <w:rsid w:val="00095F31"/>
    <w:rsid w:val="00095F53"/>
    <w:rsid w:val="0009612D"/>
    <w:rsid w:val="0009653B"/>
    <w:rsid w:val="000965E2"/>
    <w:rsid w:val="0009680E"/>
    <w:rsid w:val="000968CF"/>
    <w:rsid w:val="000968D8"/>
    <w:rsid w:val="00096C9E"/>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F0"/>
    <w:rsid w:val="000A1D49"/>
    <w:rsid w:val="000A1F8D"/>
    <w:rsid w:val="000A23B7"/>
    <w:rsid w:val="000A2521"/>
    <w:rsid w:val="000A2D70"/>
    <w:rsid w:val="000A31E4"/>
    <w:rsid w:val="000A389C"/>
    <w:rsid w:val="000A3A3A"/>
    <w:rsid w:val="000A3ACB"/>
    <w:rsid w:val="000A3F1B"/>
    <w:rsid w:val="000A4388"/>
    <w:rsid w:val="000A448E"/>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D8A"/>
    <w:rsid w:val="000A6EAA"/>
    <w:rsid w:val="000A7955"/>
    <w:rsid w:val="000A7C88"/>
    <w:rsid w:val="000A7E17"/>
    <w:rsid w:val="000B02C2"/>
    <w:rsid w:val="000B041B"/>
    <w:rsid w:val="000B081C"/>
    <w:rsid w:val="000B10AB"/>
    <w:rsid w:val="000B12C6"/>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199"/>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6E38"/>
    <w:rsid w:val="000C71D9"/>
    <w:rsid w:val="000C7C3E"/>
    <w:rsid w:val="000D037E"/>
    <w:rsid w:val="000D0A0F"/>
    <w:rsid w:val="000D0AB8"/>
    <w:rsid w:val="000D0BCC"/>
    <w:rsid w:val="000D0D27"/>
    <w:rsid w:val="000D0F9A"/>
    <w:rsid w:val="000D12FA"/>
    <w:rsid w:val="000D1311"/>
    <w:rsid w:val="000D148D"/>
    <w:rsid w:val="000D14EB"/>
    <w:rsid w:val="000D1610"/>
    <w:rsid w:val="000D1737"/>
    <w:rsid w:val="000D1915"/>
    <w:rsid w:val="000D206C"/>
    <w:rsid w:val="000D23C1"/>
    <w:rsid w:val="000D2AE0"/>
    <w:rsid w:val="000D2EA5"/>
    <w:rsid w:val="000D35D4"/>
    <w:rsid w:val="000D362A"/>
    <w:rsid w:val="000D37FA"/>
    <w:rsid w:val="000D3A33"/>
    <w:rsid w:val="000D3A6C"/>
    <w:rsid w:val="000D3EEA"/>
    <w:rsid w:val="000D4232"/>
    <w:rsid w:val="000D4324"/>
    <w:rsid w:val="000D43EA"/>
    <w:rsid w:val="000D4481"/>
    <w:rsid w:val="000D46EE"/>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A55"/>
    <w:rsid w:val="000D6B84"/>
    <w:rsid w:val="000D6E96"/>
    <w:rsid w:val="000D6FBC"/>
    <w:rsid w:val="000D7268"/>
    <w:rsid w:val="000D7383"/>
    <w:rsid w:val="000D745D"/>
    <w:rsid w:val="000D75CC"/>
    <w:rsid w:val="000D75EE"/>
    <w:rsid w:val="000D7665"/>
    <w:rsid w:val="000D7783"/>
    <w:rsid w:val="000D77A8"/>
    <w:rsid w:val="000D7C7C"/>
    <w:rsid w:val="000E011D"/>
    <w:rsid w:val="000E0706"/>
    <w:rsid w:val="000E0BAE"/>
    <w:rsid w:val="000E0DEA"/>
    <w:rsid w:val="000E0E10"/>
    <w:rsid w:val="000E14B9"/>
    <w:rsid w:val="000E182B"/>
    <w:rsid w:val="000E1E8E"/>
    <w:rsid w:val="000E2421"/>
    <w:rsid w:val="000E279B"/>
    <w:rsid w:val="000E2AFE"/>
    <w:rsid w:val="000E2D41"/>
    <w:rsid w:val="000E3075"/>
    <w:rsid w:val="000E32C0"/>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6F71"/>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6C2"/>
    <w:rsid w:val="000F3755"/>
    <w:rsid w:val="000F3B40"/>
    <w:rsid w:val="000F3FFF"/>
    <w:rsid w:val="000F42EA"/>
    <w:rsid w:val="000F4CAF"/>
    <w:rsid w:val="000F4D3B"/>
    <w:rsid w:val="000F4D95"/>
    <w:rsid w:val="000F4F44"/>
    <w:rsid w:val="000F53CB"/>
    <w:rsid w:val="000F55A9"/>
    <w:rsid w:val="000F5F71"/>
    <w:rsid w:val="000F61C4"/>
    <w:rsid w:val="000F6646"/>
    <w:rsid w:val="000F6881"/>
    <w:rsid w:val="000F6BA0"/>
    <w:rsid w:val="000F6C32"/>
    <w:rsid w:val="000F6E68"/>
    <w:rsid w:val="000F71FE"/>
    <w:rsid w:val="000F77C9"/>
    <w:rsid w:val="00100097"/>
    <w:rsid w:val="001000E9"/>
    <w:rsid w:val="00100169"/>
    <w:rsid w:val="0010047B"/>
    <w:rsid w:val="0010067A"/>
    <w:rsid w:val="001010D1"/>
    <w:rsid w:val="00101489"/>
    <w:rsid w:val="00101513"/>
    <w:rsid w:val="0010163E"/>
    <w:rsid w:val="0010175D"/>
    <w:rsid w:val="00101A0E"/>
    <w:rsid w:val="00101ACE"/>
    <w:rsid w:val="00102147"/>
    <w:rsid w:val="00102335"/>
    <w:rsid w:val="0010264F"/>
    <w:rsid w:val="00102D2E"/>
    <w:rsid w:val="001033D6"/>
    <w:rsid w:val="00103658"/>
    <w:rsid w:val="0010366C"/>
    <w:rsid w:val="00104058"/>
    <w:rsid w:val="0010405D"/>
    <w:rsid w:val="00104228"/>
    <w:rsid w:val="00104730"/>
    <w:rsid w:val="00104A80"/>
    <w:rsid w:val="00104FF4"/>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6F22"/>
    <w:rsid w:val="00107249"/>
    <w:rsid w:val="001074D1"/>
    <w:rsid w:val="00107CDD"/>
    <w:rsid w:val="0011061F"/>
    <w:rsid w:val="001106C0"/>
    <w:rsid w:val="00110B85"/>
    <w:rsid w:val="00111114"/>
    <w:rsid w:val="001115C0"/>
    <w:rsid w:val="001115F4"/>
    <w:rsid w:val="001118AA"/>
    <w:rsid w:val="00111AD9"/>
    <w:rsid w:val="00111B0A"/>
    <w:rsid w:val="00111C33"/>
    <w:rsid w:val="001122B0"/>
    <w:rsid w:val="001126B0"/>
    <w:rsid w:val="00112B8F"/>
    <w:rsid w:val="00112D41"/>
    <w:rsid w:val="001134DA"/>
    <w:rsid w:val="0011372B"/>
    <w:rsid w:val="00113D8B"/>
    <w:rsid w:val="00113D8F"/>
    <w:rsid w:val="001140FA"/>
    <w:rsid w:val="001141CF"/>
    <w:rsid w:val="00114379"/>
    <w:rsid w:val="001146A3"/>
    <w:rsid w:val="001146C6"/>
    <w:rsid w:val="00114743"/>
    <w:rsid w:val="001147B8"/>
    <w:rsid w:val="00114949"/>
    <w:rsid w:val="00114A39"/>
    <w:rsid w:val="00114E61"/>
    <w:rsid w:val="00114EA7"/>
    <w:rsid w:val="0011536C"/>
    <w:rsid w:val="00115480"/>
    <w:rsid w:val="00115685"/>
    <w:rsid w:val="00115716"/>
    <w:rsid w:val="0011584C"/>
    <w:rsid w:val="001158AF"/>
    <w:rsid w:val="00115A9A"/>
    <w:rsid w:val="00115B67"/>
    <w:rsid w:val="00115D19"/>
    <w:rsid w:val="00116624"/>
    <w:rsid w:val="00117957"/>
    <w:rsid w:val="00117B4F"/>
    <w:rsid w:val="00117B90"/>
    <w:rsid w:val="00117FFE"/>
    <w:rsid w:val="001202E9"/>
    <w:rsid w:val="001203DB"/>
    <w:rsid w:val="0012079F"/>
    <w:rsid w:val="001207F3"/>
    <w:rsid w:val="00120BC8"/>
    <w:rsid w:val="00121316"/>
    <w:rsid w:val="0012142A"/>
    <w:rsid w:val="001215DB"/>
    <w:rsid w:val="00121897"/>
    <w:rsid w:val="001218BF"/>
    <w:rsid w:val="00122153"/>
    <w:rsid w:val="00122318"/>
    <w:rsid w:val="00122581"/>
    <w:rsid w:val="00122842"/>
    <w:rsid w:val="00122E60"/>
    <w:rsid w:val="00122EB3"/>
    <w:rsid w:val="00123090"/>
    <w:rsid w:val="0012345C"/>
    <w:rsid w:val="001235C4"/>
    <w:rsid w:val="00123975"/>
    <w:rsid w:val="00123AED"/>
    <w:rsid w:val="00123DED"/>
    <w:rsid w:val="0012434E"/>
    <w:rsid w:val="0012467D"/>
    <w:rsid w:val="001246EC"/>
    <w:rsid w:val="001249D7"/>
    <w:rsid w:val="00124E10"/>
    <w:rsid w:val="00124F96"/>
    <w:rsid w:val="00125078"/>
    <w:rsid w:val="001252FE"/>
    <w:rsid w:val="001257E6"/>
    <w:rsid w:val="00126AB6"/>
    <w:rsid w:val="00126D98"/>
    <w:rsid w:val="00126DAB"/>
    <w:rsid w:val="001274AC"/>
    <w:rsid w:val="001275E6"/>
    <w:rsid w:val="00127DE2"/>
    <w:rsid w:val="00127F28"/>
    <w:rsid w:val="00127F4C"/>
    <w:rsid w:val="001301E5"/>
    <w:rsid w:val="00130714"/>
    <w:rsid w:val="00130953"/>
    <w:rsid w:val="00130A25"/>
    <w:rsid w:val="00131523"/>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37D7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5AC"/>
    <w:rsid w:val="00142772"/>
    <w:rsid w:val="00142E42"/>
    <w:rsid w:val="00143221"/>
    <w:rsid w:val="001433C9"/>
    <w:rsid w:val="0014371C"/>
    <w:rsid w:val="00143E78"/>
    <w:rsid w:val="00143FFE"/>
    <w:rsid w:val="0014471E"/>
    <w:rsid w:val="0014491B"/>
    <w:rsid w:val="00144B3F"/>
    <w:rsid w:val="00144E04"/>
    <w:rsid w:val="001454C4"/>
    <w:rsid w:val="00145D0A"/>
    <w:rsid w:val="00146129"/>
    <w:rsid w:val="00146142"/>
    <w:rsid w:val="0014624C"/>
    <w:rsid w:val="00146491"/>
    <w:rsid w:val="0014652F"/>
    <w:rsid w:val="00146B4F"/>
    <w:rsid w:val="00146BC8"/>
    <w:rsid w:val="001473A6"/>
    <w:rsid w:val="00147D65"/>
    <w:rsid w:val="00147D91"/>
    <w:rsid w:val="00147E12"/>
    <w:rsid w:val="0015070B"/>
    <w:rsid w:val="001508E1"/>
    <w:rsid w:val="00150BAF"/>
    <w:rsid w:val="00150CD5"/>
    <w:rsid w:val="00150EDE"/>
    <w:rsid w:val="00151096"/>
    <w:rsid w:val="001510B6"/>
    <w:rsid w:val="001510BE"/>
    <w:rsid w:val="001510ED"/>
    <w:rsid w:val="00151740"/>
    <w:rsid w:val="00151805"/>
    <w:rsid w:val="001518AA"/>
    <w:rsid w:val="00151E59"/>
    <w:rsid w:val="00152066"/>
    <w:rsid w:val="0015289B"/>
    <w:rsid w:val="001528BF"/>
    <w:rsid w:val="00152A3B"/>
    <w:rsid w:val="00153021"/>
    <w:rsid w:val="001531FD"/>
    <w:rsid w:val="0015347E"/>
    <w:rsid w:val="00153578"/>
    <w:rsid w:val="00153A48"/>
    <w:rsid w:val="00153A6B"/>
    <w:rsid w:val="00153EEF"/>
    <w:rsid w:val="00153F29"/>
    <w:rsid w:val="001544AB"/>
    <w:rsid w:val="001545A6"/>
    <w:rsid w:val="00154B50"/>
    <w:rsid w:val="00154DA3"/>
    <w:rsid w:val="00155839"/>
    <w:rsid w:val="00155F7A"/>
    <w:rsid w:val="00156260"/>
    <w:rsid w:val="0015674F"/>
    <w:rsid w:val="0015722A"/>
    <w:rsid w:val="0016019C"/>
    <w:rsid w:val="00160674"/>
    <w:rsid w:val="00160786"/>
    <w:rsid w:val="00160D2A"/>
    <w:rsid w:val="0016117C"/>
    <w:rsid w:val="001613AD"/>
    <w:rsid w:val="001616AF"/>
    <w:rsid w:val="001618A3"/>
    <w:rsid w:val="0016223A"/>
    <w:rsid w:val="00162262"/>
    <w:rsid w:val="00162AB7"/>
    <w:rsid w:val="00162BD5"/>
    <w:rsid w:val="00162CF1"/>
    <w:rsid w:val="00162E37"/>
    <w:rsid w:val="00162F82"/>
    <w:rsid w:val="001630E4"/>
    <w:rsid w:val="00163449"/>
    <w:rsid w:val="001639BC"/>
    <w:rsid w:val="00163AFC"/>
    <w:rsid w:val="001644CC"/>
    <w:rsid w:val="00164646"/>
    <w:rsid w:val="001647FA"/>
    <w:rsid w:val="001649D4"/>
    <w:rsid w:val="00165137"/>
    <w:rsid w:val="001651AA"/>
    <w:rsid w:val="00165828"/>
    <w:rsid w:val="0016634F"/>
    <w:rsid w:val="0016642D"/>
    <w:rsid w:val="00166994"/>
    <w:rsid w:val="001669F9"/>
    <w:rsid w:val="0016700E"/>
    <w:rsid w:val="0016711A"/>
    <w:rsid w:val="00167182"/>
    <w:rsid w:val="0016764C"/>
    <w:rsid w:val="00167709"/>
    <w:rsid w:val="001678ED"/>
    <w:rsid w:val="00170248"/>
    <w:rsid w:val="00170397"/>
    <w:rsid w:val="001706E4"/>
    <w:rsid w:val="001708D0"/>
    <w:rsid w:val="00170FB5"/>
    <w:rsid w:val="00171717"/>
    <w:rsid w:val="00171944"/>
    <w:rsid w:val="00171D7E"/>
    <w:rsid w:val="00171F14"/>
    <w:rsid w:val="0017226B"/>
    <w:rsid w:val="00172903"/>
    <w:rsid w:val="00172985"/>
    <w:rsid w:val="001729E1"/>
    <w:rsid w:val="00172A6E"/>
    <w:rsid w:val="00172B61"/>
    <w:rsid w:val="00172C20"/>
    <w:rsid w:val="00172D21"/>
    <w:rsid w:val="00173869"/>
    <w:rsid w:val="00173893"/>
    <w:rsid w:val="001738A5"/>
    <w:rsid w:val="00173A00"/>
    <w:rsid w:val="0017402B"/>
    <w:rsid w:val="0017490D"/>
    <w:rsid w:val="00174B60"/>
    <w:rsid w:val="00174DDB"/>
    <w:rsid w:val="00174F2F"/>
    <w:rsid w:val="001752EC"/>
    <w:rsid w:val="0017535F"/>
    <w:rsid w:val="00175B5A"/>
    <w:rsid w:val="00175DBB"/>
    <w:rsid w:val="00175E60"/>
    <w:rsid w:val="00175FDA"/>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C57"/>
    <w:rsid w:val="00180DC7"/>
    <w:rsid w:val="00180E60"/>
    <w:rsid w:val="00181763"/>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6E8D"/>
    <w:rsid w:val="0018767B"/>
    <w:rsid w:val="00187A1A"/>
    <w:rsid w:val="00187DC2"/>
    <w:rsid w:val="0019022C"/>
    <w:rsid w:val="00190307"/>
    <w:rsid w:val="00190927"/>
    <w:rsid w:val="00190BD5"/>
    <w:rsid w:val="00191727"/>
    <w:rsid w:val="00191A2B"/>
    <w:rsid w:val="00191EBF"/>
    <w:rsid w:val="001925E5"/>
    <w:rsid w:val="00192A10"/>
    <w:rsid w:val="00192CA9"/>
    <w:rsid w:val="00192D98"/>
    <w:rsid w:val="00193747"/>
    <w:rsid w:val="00193987"/>
    <w:rsid w:val="00193B22"/>
    <w:rsid w:val="00194D1C"/>
    <w:rsid w:val="0019573B"/>
    <w:rsid w:val="0019592C"/>
    <w:rsid w:val="00196085"/>
    <w:rsid w:val="00196300"/>
    <w:rsid w:val="001969BD"/>
    <w:rsid w:val="00196A48"/>
    <w:rsid w:val="00196B90"/>
    <w:rsid w:val="00196BC7"/>
    <w:rsid w:val="00196D0D"/>
    <w:rsid w:val="00196FF4"/>
    <w:rsid w:val="0019734F"/>
    <w:rsid w:val="001976E2"/>
    <w:rsid w:val="001A02BC"/>
    <w:rsid w:val="001A0303"/>
    <w:rsid w:val="001A032E"/>
    <w:rsid w:val="001A0421"/>
    <w:rsid w:val="001A067A"/>
    <w:rsid w:val="001A06FC"/>
    <w:rsid w:val="001A09C6"/>
    <w:rsid w:val="001A0A1E"/>
    <w:rsid w:val="001A12DF"/>
    <w:rsid w:val="001A24E7"/>
    <w:rsid w:val="001A258A"/>
    <w:rsid w:val="001A25E7"/>
    <w:rsid w:val="001A2939"/>
    <w:rsid w:val="001A2BFF"/>
    <w:rsid w:val="001A2FD5"/>
    <w:rsid w:val="001A3037"/>
    <w:rsid w:val="001A30B0"/>
    <w:rsid w:val="001A30FB"/>
    <w:rsid w:val="001A35B2"/>
    <w:rsid w:val="001A36CF"/>
    <w:rsid w:val="001A3974"/>
    <w:rsid w:val="001A3D67"/>
    <w:rsid w:val="001A3F0F"/>
    <w:rsid w:val="001A3FA5"/>
    <w:rsid w:val="001A4156"/>
    <w:rsid w:val="001A43B8"/>
    <w:rsid w:val="001A4EDF"/>
    <w:rsid w:val="001A5174"/>
    <w:rsid w:val="001A5234"/>
    <w:rsid w:val="001A61A0"/>
    <w:rsid w:val="001A628F"/>
    <w:rsid w:val="001A6719"/>
    <w:rsid w:val="001A6AFE"/>
    <w:rsid w:val="001A6EF1"/>
    <w:rsid w:val="001A6F38"/>
    <w:rsid w:val="001A706D"/>
    <w:rsid w:val="001A70B3"/>
    <w:rsid w:val="001A71EB"/>
    <w:rsid w:val="001A72EE"/>
    <w:rsid w:val="001A7821"/>
    <w:rsid w:val="001A7912"/>
    <w:rsid w:val="001A7920"/>
    <w:rsid w:val="001A7924"/>
    <w:rsid w:val="001A7BF4"/>
    <w:rsid w:val="001A7C23"/>
    <w:rsid w:val="001A7CBD"/>
    <w:rsid w:val="001B00B2"/>
    <w:rsid w:val="001B0149"/>
    <w:rsid w:val="001B0163"/>
    <w:rsid w:val="001B0251"/>
    <w:rsid w:val="001B0F1F"/>
    <w:rsid w:val="001B1565"/>
    <w:rsid w:val="001B1999"/>
    <w:rsid w:val="001B1C7B"/>
    <w:rsid w:val="001B1F17"/>
    <w:rsid w:val="001B1F29"/>
    <w:rsid w:val="001B2085"/>
    <w:rsid w:val="001B26EE"/>
    <w:rsid w:val="001B2993"/>
    <w:rsid w:val="001B2DF5"/>
    <w:rsid w:val="001B343E"/>
    <w:rsid w:val="001B3754"/>
    <w:rsid w:val="001B4398"/>
    <w:rsid w:val="001B4938"/>
    <w:rsid w:val="001B4AAD"/>
    <w:rsid w:val="001B4E2D"/>
    <w:rsid w:val="001B5176"/>
    <w:rsid w:val="001B519B"/>
    <w:rsid w:val="001B5332"/>
    <w:rsid w:val="001B53B3"/>
    <w:rsid w:val="001B54E9"/>
    <w:rsid w:val="001B5F67"/>
    <w:rsid w:val="001B6306"/>
    <w:rsid w:val="001B645A"/>
    <w:rsid w:val="001B6488"/>
    <w:rsid w:val="001B6C77"/>
    <w:rsid w:val="001B70CF"/>
    <w:rsid w:val="001B716B"/>
    <w:rsid w:val="001B748B"/>
    <w:rsid w:val="001B7CD0"/>
    <w:rsid w:val="001C002C"/>
    <w:rsid w:val="001C0085"/>
    <w:rsid w:val="001C02DA"/>
    <w:rsid w:val="001C04E1"/>
    <w:rsid w:val="001C063F"/>
    <w:rsid w:val="001C0883"/>
    <w:rsid w:val="001C0CD4"/>
    <w:rsid w:val="001C1163"/>
    <w:rsid w:val="001C16A9"/>
    <w:rsid w:val="001C1E53"/>
    <w:rsid w:val="001C211D"/>
    <w:rsid w:val="001C2582"/>
    <w:rsid w:val="001C2E60"/>
    <w:rsid w:val="001C3474"/>
    <w:rsid w:val="001C3B46"/>
    <w:rsid w:val="001C3DC6"/>
    <w:rsid w:val="001C3EAE"/>
    <w:rsid w:val="001C457D"/>
    <w:rsid w:val="001C4F5F"/>
    <w:rsid w:val="001C518A"/>
    <w:rsid w:val="001C5566"/>
    <w:rsid w:val="001C5796"/>
    <w:rsid w:val="001C589B"/>
    <w:rsid w:val="001C58A6"/>
    <w:rsid w:val="001C5F88"/>
    <w:rsid w:val="001C619C"/>
    <w:rsid w:val="001C64C2"/>
    <w:rsid w:val="001C6C6C"/>
    <w:rsid w:val="001C7185"/>
    <w:rsid w:val="001C76FC"/>
    <w:rsid w:val="001C7AB6"/>
    <w:rsid w:val="001C7F47"/>
    <w:rsid w:val="001D006C"/>
    <w:rsid w:val="001D017C"/>
    <w:rsid w:val="001D02FA"/>
    <w:rsid w:val="001D0447"/>
    <w:rsid w:val="001D0578"/>
    <w:rsid w:val="001D0593"/>
    <w:rsid w:val="001D0C3F"/>
    <w:rsid w:val="001D1258"/>
    <w:rsid w:val="001D13B0"/>
    <w:rsid w:val="001D1673"/>
    <w:rsid w:val="001D19F8"/>
    <w:rsid w:val="001D1CFF"/>
    <w:rsid w:val="001D2B3C"/>
    <w:rsid w:val="001D2BB2"/>
    <w:rsid w:val="001D2C75"/>
    <w:rsid w:val="001D2E6C"/>
    <w:rsid w:val="001D2ECD"/>
    <w:rsid w:val="001D329E"/>
    <w:rsid w:val="001D341D"/>
    <w:rsid w:val="001D3555"/>
    <w:rsid w:val="001D39CD"/>
    <w:rsid w:val="001D3A25"/>
    <w:rsid w:val="001D3C68"/>
    <w:rsid w:val="001D4315"/>
    <w:rsid w:val="001D43C0"/>
    <w:rsid w:val="001D46EB"/>
    <w:rsid w:val="001D4875"/>
    <w:rsid w:val="001D492D"/>
    <w:rsid w:val="001D4969"/>
    <w:rsid w:val="001D4AF0"/>
    <w:rsid w:val="001D4F24"/>
    <w:rsid w:val="001D506F"/>
    <w:rsid w:val="001D53DC"/>
    <w:rsid w:val="001D57BC"/>
    <w:rsid w:val="001D5BA2"/>
    <w:rsid w:val="001D6581"/>
    <w:rsid w:val="001D6E61"/>
    <w:rsid w:val="001D6F30"/>
    <w:rsid w:val="001D6F9A"/>
    <w:rsid w:val="001D7260"/>
    <w:rsid w:val="001D7816"/>
    <w:rsid w:val="001D7B96"/>
    <w:rsid w:val="001D7CA8"/>
    <w:rsid w:val="001D7F8C"/>
    <w:rsid w:val="001D7FE2"/>
    <w:rsid w:val="001E01C0"/>
    <w:rsid w:val="001E022E"/>
    <w:rsid w:val="001E0774"/>
    <w:rsid w:val="001E09F4"/>
    <w:rsid w:val="001E0A73"/>
    <w:rsid w:val="001E105C"/>
    <w:rsid w:val="001E111F"/>
    <w:rsid w:val="001E1284"/>
    <w:rsid w:val="001E13E0"/>
    <w:rsid w:val="001E1524"/>
    <w:rsid w:val="001E1D3C"/>
    <w:rsid w:val="001E20B4"/>
    <w:rsid w:val="001E216A"/>
    <w:rsid w:val="001E220A"/>
    <w:rsid w:val="001E251E"/>
    <w:rsid w:val="001E266E"/>
    <w:rsid w:val="001E2EEF"/>
    <w:rsid w:val="001E3099"/>
    <w:rsid w:val="001E3188"/>
    <w:rsid w:val="001E31D1"/>
    <w:rsid w:val="001E3276"/>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2AF"/>
    <w:rsid w:val="001F04C3"/>
    <w:rsid w:val="001F0546"/>
    <w:rsid w:val="001F0BCC"/>
    <w:rsid w:val="001F0C47"/>
    <w:rsid w:val="001F0DDF"/>
    <w:rsid w:val="001F0E4E"/>
    <w:rsid w:val="001F125F"/>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6E6"/>
    <w:rsid w:val="001F37ED"/>
    <w:rsid w:val="001F39AB"/>
    <w:rsid w:val="001F3FC0"/>
    <w:rsid w:val="001F45E8"/>
    <w:rsid w:val="001F4AE1"/>
    <w:rsid w:val="001F4B34"/>
    <w:rsid w:val="001F4E57"/>
    <w:rsid w:val="001F53A2"/>
    <w:rsid w:val="001F55C8"/>
    <w:rsid w:val="001F5AF6"/>
    <w:rsid w:val="001F5C95"/>
    <w:rsid w:val="001F5C9E"/>
    <w:rsid w:val="001F5D53"/>
    <w:rsid w:val="001F5E73"/>
    <w:rsid w:val="001F5ED8"/>
    <w:rsid w:val="001F5F10"/>
    <w:rsid w:val="001F6192"/>
    <w:rsid w:val="001F6377"/>
    <w:rsid w:val="001F6408"/>
    <w:rsid w:val="001F644E"/>
    <w:rsid w:val="001F6682"/>
    <w:rsid w:val="001F6E45"/>
    <w:rsid w:val="001F71EA"/>
    <w:rsid w:val="001F728B"/>
    <w:rsid w:val="001F72A1"/>
    <w:rsid w:val="001F7317"/>
    <w:rsid w:val="001F7456"/>
    <w:rsid w:val="001F74FD"/>
    <w:rsid w:val="001F771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32A"/>
    <w:rsid w:val="002047DE"/>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0A6"/>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074"/>
    <w:rsid w:val="00211345"/>
    <w:rsid w:val="00211390"/>
    <w:rsid w:val="0021148E"/>
    <w:rsid w:val="002114FA"/>
    <w:rsid w:val="00211D31"/>
    <w:rsid w:val="00211DD9"/>
    <w:rsid w:val="002125B4"/>
    <w:rsid w:val="002126FB"/>
    <w:rsid w:val="00212816"/>
    <w:rsid w:val="00212D30"/>
    <w:rsid w:val="002130BD"/>
    <w:rsid w:val="002134D8"/>
    <w:rsid w:val="00213706"/>
    <w:rsid w:val="00213851"/>
    <w:rsid w:val="00213FF2"/>
    <w:rsid w:val="00214416"/>
    <w:rsid w:val="00214E0D"/>
    <w:rsid w:val="0021521A"/>
    <w:rsid w:val="0021586D"/>
    <w:rsid w:val="00215BD7"/>
    <w:rsid w:val="002161EE"/>
    <w:rsid w:val="00216226"/>
    <w:rsid w:val="002162EA"/>
    <w:rsid w:val="002165F9"/>
    <w:rsid w:val="00216685"/>
    <w:rsid w:val="00216B17"/>
    <w:rsid w:val="00216BBF"/>
    <w:rsid w:val="00216E47"/>
    <w:rsid w:val="00216FED"/>
    <w:rsid w:val="00217135"/>
    <w:rsid w:val="0021737B"/>
    <w:rsid w:val="0021772A"/>
    <w:rsid w:val="00217CE8"/>
    <w:rsid w:val="0022000C"/>
    <w:rsid w:val="002202EC"/>
    <w:rsid w:val="002204ED"/>
    <w:rsid w:val="00220E92"/>
    <w:rsid w:val="00221067"/>
    <w:rsid w:val="002211DD"/>
    <w:rsid w:val="0022135D"/>
    <w:rsid w:val="002213CD"/>
    <w:rsid w:val="00221B93"/>
    <w:rsid w:val="00221CEB"/>
    <w:rsid w:val="002222A4"/>
    <w:rsid w:val="00223111"/>
    <w:rsid w:val="00223322"/>
    <w:rsid w:val="0022337A"/>
    <w:rsid w:val="002237AE"/>
    <w:rsid w:val="00223833"/>
    <w:rsid w:val="00223ACD"/>
    <w:rsid w:val="00223ADC"/>
    <w:rsid w:val="00223F34"/>
    <w:rsid w:val="002241C9"/>
    <w:rsid w:val="00224A9B"/>
    <w:rsid w:val="00224C25"/>
    <w:rsid w:val="00225161"/>
    <w:rsid w:val="00225219"/>
    <w:rsid w:val="00225BC3"/>
    <w:rsid w:val="00225BEB"/>
    <w:rsid w:val="0022657F"/>
    <w:rsid w:val="0022661B"/>
    <w:rsid w:val="002269A7"/>
    <w:rsid w:val="00226BD3"/>
    <w:rsid w:val="00226F21"/>
    <w:rsid w:val="00226FCE"/>
    <w:rsid w:val="0022735A"/>
    <w:rsid w:val="002275A8"/>
    <w:rsid w:val="00227873"/>
    <w:rsid w:val="002279D2"/>
    <w:rsid w:val="00227C3A"/>
    <w:rsid w:val="00227E6C"/>
    <w:rsid w:val="00227F9E"/>
    <w:rsid w:val="00230040"/>
    <w:rsid w:val="002300E1"/>
    <w:rsid w:val="002305EF"/>
    <w:rsid w:val="00230806"/>
    <w:rsid w:val="00230944"/>
    <w:rsid w:val="002309DA"/>
    <w:rsid w:val="00230AD3"/>
    <w:rsid w:val="00230BB1"/>
    <w:rsid w:val="0023101D"/>
    <w:rsid w:val="002313B5"/>
    <w:rsid w:val="00231485"/>
    <w:rsid w:val="002314EE"/>
    <w:rsid w:val="002315D8"/>
    <w:rsid w:val="00231740"/>
    <w:rsid w:val="00231929"/>
    <w:rsid w:val="00231D67"/>
    <w:rsid w:val="00232191"/>
    <w:rsid w:val="002326A1"/>
    <w:rsid w:val="00232E9D"/>
    <w:rsid w:val="0023302F"/>
    <w:rsid w:val="0023311D"/>
    <w:rsid w:val="0023399C"/>
    <w:rsid w:val="00233B04"/>
    <w:rsid w:val="002344C8"/>
    <w:rsid w:val="00234692"/>
    <w:rsid w:val="002346B0"/>
    <w:rsid w:val="002349C5"/>
    <w:rsid w:val="00234CE1"/>
    <w:rsid w:val="00234D9F"/>
    <w:rsid w:val="00234E0D"/>
    <w:rsid w:val="002351CB"/>
    <w:rsid w:val="00235581"/>
    <w:rsid w:val="00235698"/>
    <w:rsid w:val="00235724"/>
    <w:rsid w:val="00235A15"/>
    <w:rsid w:val="00236400"/>
    <w:rsid w:val="00236ABB"/>
    <w:rsid w:val="00236E1F"/>
    <w:rsid w:val="00236F55"/>
    <w:rsid w:val="00236F71"/>
    <w:rsid w:val="002373FC"/>
    <w:rsid w:val="0023776F"/>
    <w:rsid w:val="00237C6F"/>
    <w:rsid w:val="00237D22"/>
    <w:rsid w:val="00237D78"/>
    <w:rsid w:val="002409A7"/>
    <w:rsid w:val="00240A69"/>
    <w:rsid w:val="00240B7D"/>
    <w:rsid w:val="00240DB9"/>
    <w:rsid w:val="00240F76"/>
    <w:rsid w:val="0024103F"/>
    <w:rsid w:val="00241C7B"/>
    <w:rsid w:val="002421F2"/>
    <w:rsid w:val="0024276C"/>
    <w:rsid w:val="00242783"/>
    <w:rsid w:val="00242B2A"/>
    <w:rsid w:val="00242CAE"/>
    <w:rsid w:val="00242E0E"/>
    <w:rsid w:val="00243ACD"/>
    <w:rsid w:val="00243DCC"/>
    <w:rsid w:val="00243ED0"/>
    <w:rsid w:val="002443C2"/>
    <w:rsid w:val="00244606"/>
    <w:rsid w:val="00244924"/>
    <w:rsid w:val="002452BE"/>
    <w:rsid w:val="002452F9"/>
    <w:rsid w:val="00245492"/>
    <w:rsid w:val="002457CA"/>
    <w:rsid w:val="00245A41"/>
    <w:rsid w:val="00245B70"/>
    <w:rsid w:val="00245D7D"/>
    <w:rsid w:val="00245E39"/>
    <w:rsid w:val="00245FBA"/>
    <w:rsid w:val="00246C52"/>
    <w:rsid w:val="00246C98"/>
    <w:rsid w:val="00246EB6"/>
    <w:rsid w:val="0024718B"/>
    <w:rsid w:val="002471AB"/>
    <w:rsid w:val="0024785A"/>
    <w:rsid w:val="00247C82"/>
    <w:rsid w:val="00247D8E"/>
    <w:rsid w:val="00247DD1"/>
    <w:rsid w:val="00250A54"/>
    <w:rsid w:val="00250CD0"/>
    <w:rsid w:val="00250D9C"/>
    <w:rsid w:val="00250E53"/>
    <w:rsid w:val="00251117"/>
    <w:rsid w:val="002512A9"/>
    <w:rsid w:val="0025169E"/>
    <w:rsid w:val="00251929"/>
    <w:rsid w:val="00251CA5"/>
    <w:rsid w:val="00251F5E"/>
    <w:rsid w:val="002521CC"/>
    <w:rsid w:val="002522FF"/>
    <w:rsid w:val="002529EB"/>
    <w:rsid w:val="00252A61"/>
    <w:rsid w:val="002530CC"/>
    <w:rsid w:val="002530D6"/>
    <w:rsid w:val="002530D9"/>
    <w:rsid w:val="0025325D"/>
    <w:rsid w:val="002533FF"/>
    <w:rsid w:val="00253400"/>
    <w:rsid w:val="002534B8"/>
    <w:rsid w:val="002537F5"/>
    <w:rsid w:val="00253A89"/>
    <w:rsid w:val="00253D64"/>
    <w:rsid w:val="0025464E"/>
    <w:rsid w:val="00254A98"/>
    <w:rsid w:val="00254D49"/>
    <w:rsid w:val="00254D76"/>
    <w:rsid w:val="002553F3"/>
    <w:rsid w:val="00255C71"/>
    <w:rsid w:val="00255C73"/>
    <w:rsid w:val="00255D42"/>
    <w:rsid w:val="00256F02"/>
    <w:rsid w:val="002571C8"/>
    <w:rsid w:val="002572F1"/>
    <w:rsid w:val="002574B6"/>
    <w:rsid w:val="002575F0"/>
    <w:rsid w:val="00257A62"/>
    <w:rsid w:val="00257CB5"/>
    <w:rsid w:val="00260156"/>
    <w:rsid w:val="0026037C"/>
    <w:rsid w:val="0026075E"/>
    <w:rsid w:val="00260E03"/>
    <w:rsid w:val="00260FAD"/>
    <w:rsid w:val="002612A1"/>
    <w:rsid w:val="00261559"/>
    <w:rsid w:val="00261A63"/>
    <w:rsid w:val="00261D05"/>
    <w:rsid w:val="00262085"/>
    <w:rsid w:val="002622E3"/>
    <w:rsid w:val="002623AC"/>
    <w:rsid w:val="002623DA"/>
    <w:rsid w:val="00262648"/>
    <w:rsid w:val="00262979"/>
    <w:rsid w:val="00262A27"/>
    <w:rsid w:val="00262BAD"/>
    <w:rsid w:val="00262CEB"/>
    <w:rsid w:val="00262E69"/>
    <w:rsid w:val="00263038"/>
    <w:rsid w:val="00263958"/>
    <w:rsid w:val="00263B02"/>
    <w:rsid w:val="00263D8E"/>
    <w:rsid w:val="00263DD9"/>
    <w:rsid w:val="002643C7"/>
    <w:rsid w:val="0026455A"/>
    <w:rsid w:val="0026468A"/>
    <w:rsid w:val="00264C28"/>
    <w:rsid w:val="0026509A"/>
    <w:rsid w:val="002651FC"/>
    <w:rsid w:val="00265701"/>
    <w:rsid w:val="00265E9A"/>
    <w:rsid w:val="00266165"/>
    <w:rsid w:val="00266210"/>
    <w:rsid w:val="00266427"/>
    <w:rsid w:val="00267026"/>
    <w:rsid w:val="0026716C"/>
    <w:rsid w:val="002672D7"/>
    <w:rsid w:val="00267959"/>
    <w:rsid w:val="00267D2F"/>
    <w:rsid w:val="00267E95"/>
    <w:rsid w:val="00270C63"/>
    <w:rsid w:val="00270C70"/>
    <w:rsid w:val="00270C98"/>
    <w:rsid w:val="00270E57"/>
    <w:rsid w:val="002716B1"/>
    <w:rsid w:val="00271738"/>
    <w:rsid w:val="0027193C"/>
    <w:rsid w:val="00271B1E"/>
    <w:rsid w:val="00271EEF"/>
    <w:rsid w:val="0027242C"/>
    <w:rsid w:val="00272439"/>
    <w:rsid w:val="00272474"/>
    <w:rsid w:val="00272D06"/>
    <w:rsid w:val="00272FEB"/>
    <w:rsid w:val="0027309D"/>
    <w:rsid w:val="00273759"/>
    <w:rsid w:val="002738C9"/>
    <w:rsid w:val="00273B2D"/>
    <w:rsid w:val="00273C14"/>
    <w:rsid w:val="00273C3F"/>
    <w:rsid w:val="00273CFB"/>
    <w:rsid w:val="00274391"/>
    <w:rsid w:val="002749C8"/>
    <w:rsid w:val="00274D08"/>
    <w:rsid w:val="00274E68"/>
    <w:rsid w:val="00275435"/>
    <w:rsid w:val="00275464"/>
    <w:rsid w:val="0027568B"/>
    <w:rsid w:val="002756D5"/>
    <w:rsid w:val="002758B1"/>
    <w:rsid w:val="00275CB2"/>
    <w:rsid w:val="00276001"/>
    <w:rsid w:val="002764FB"/>
    <w:rsid w:val="00276BEE"/>
    <w:rsid w:val="00276EFA"/>
    <w:rsid w:val="002774DF"/>
    <w:rsid w:val="00277AF3"/>
    <w:rsid w:val="00277E66"/>
    <w:rsid w:val="002801E2"/>
    <w:rsid w:val="0028052D"/>
    <w:rsid w:val="00280684"/>
    <w:rsid w:val="00280706"/>
    <w:rsid w:val="0028073A"/>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489"/>
    <w:rsid w:val="00284E7F"/>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035E"/>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372"/>
    <w:rsid w:val="0029548C"/>
    <w:rsid w:val="00295539"/>
    <w:rsid w:val="00295F1C"/>
    <w:rsid w:val="0029636B"/>
    <w:rsid w:val="002963EC"/>
    <w:rsid w:val="002965C5"/>
    <w:rsid w:val="00296E40"/>
    <w:rsid w:val="00296FD8"/>
    <w:rsid w:val="0029743A"/>
    <w:rsid w:val="00297499"/>
    <w:rsid w:val="002974AA"/>
    <w:rsid w:val="00297749"/>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CA8"/>
    <w:rsid w:val="002A4E20"/>
    <w:rsid w:val="002A523D"/>
    <w:rsid w:val="002A5488"/>
    <w:rsid w:val="002A56E5"/>
    <w:rsid w:val="002A5FC1"/>
    <w:rsid w:val="002A60B6"/>
    <w:rsid w:val="002A624D"/>
    <w:rsid w:val="002A66B1"/>
    <w:rsid w:val="002A6751"/>
    <w:rsid w:val="002A6FDC"/>
    <w:rsid w:val="002A7234"/>
    <w:rsid w:val="002A732C"/>
    <w:rsid w:val="002A7364"/>
    <w:rsid w:val="002A7A6A"/>
    <w:rsid w:val="002A7AB4"/>
    <w:rsid w:val="002A7B72"/>
    <w:rsid w:val="002B00F4"/>
    <w:rsid w:val="002B0232"/>
    <w:rsid w:val="002B0322"/>
    <w:rsid w:val="002B0343"/>
    <w:rsid w:val="002B03D8"/>
    <w:rsid w:val="002B049E"/>
    <w:rsid w:val="002B07BF"/>
    <w:rsid w:val="002B0805"/>
    <w:rsid w:val="002B09C7"/>
    <w:rsid w:val="002B0C99"/>
    <w:rsid w:val="002B0EDA"/>
    <w:rsid w:val="002B10F9"/>
    <w:rsid w:val="002B19CC"/>
    <w:rsid w:val="002B21D6"/>
    <w:rsid w:val="002B23AE"/>
    <w:rsid w:val="002B2C92"/>
    <w:rsid w:val="002B2F85"/>
    <w:rsid w:val="002B3081"/>
    <w:rsid w:val="002B318B"/>
    <w:rsid w:val="002B32BC"/>
    <w:rsid w:val="002B340B"/>
    <w:rsid w:val="002B347A"/>
    <w:rsid w:val="002B34AE"/>
    <w:rsid w:val="002B3BA5"/>
    <w:rsid w:val="002B3D90"/>
    <w:rsid w:val="002B4C39"/>
    <w:rsid w:val="002B564C"/>
    <w:rsid w:val="002B5976"/>
    <w:rsid w:val="002B5A52"/>
    <w:rsid w:val="002B6397"/>
    <w:rsid w:val="002B64FE"/>
    <w:rsid w:val="002B651D"/>
    <w:rsid w:val="002B6890"/>
    <w:rsid w:val="002B694E"/>
    <w:rsid w:val="002B6A54"/>
    <w:rsid w:val="002B6C2C"/>
    <w:rsid w:val="002B7095"/>
    <w:rsid w:val="002C04C2"/>
    <w:rsid w:val="002C0818"/>
    <w:rsid w:val="002C0AC9"/>
    <w:rsid w:val="002C0DD0"/>
    <w:rsid w:val="002C0E0A"/>
    <w:rsid w:val="002C1368"/>
    <w:rsid w:val="002C1DF1"/>
    <w:rsid w:val="002C203A"/>
    <w:rsid w:val="002C2502"/>
    <w:rsid w:val="002C2E8A"/>
    <w:rsid w:val="002C2FCD"/>
    <w:rsid w:val="002C311F"/>
    <w:rsid w:val="002C33D3"/>
    <w:rsid w:val="002C36D3"/>
    <w:rsid w:val="002C379F"/>
    <w:rsid w:val="002C3AE4"/>
    <w:rsid w:val="002C3C99"/>
    <w:rsid w:val="002C3E89"/>
    <w:rsid w:val="002C4602"/>
    <w:rsid w:val="002C499F"/>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425A"/>
    <w:rsid w:val="002D42E6"/>
    <w:rsid w:val="002D4322"/>
    <w:rsid w:val="002D4A54"/>
    <w:rsid w:val="002D4A85"/>
    <w:rsid w:val="002D4E37"/>
    <w:rsid w:val="002D52E0"/>
    <w:rsid w:val="002D5DEA"/>
    <w:rsid w:val="002D6127"/>
    <w:rsid w:val="002D62B2"/>
    <w:rsid w:val="002D68C3"/>
    <w:rsid w:val="002D69F3"/>
    <w:rsid w:val="002D6B9D"/>
    <w:rsid w:val="002D6C69"/>
    <w:rsid w:val="002D7058"/>
    <w:rsid w:val="002D7077"/>
    <w:rsid w:val="002D772F"/>
    <w:rsid w:val="002D7833"/>
    <w:rsid w:val="002E018E"/>
    <w:rsid w:val="002E03E6"/>
    <w:rsid w:val="002E047C"/>
    <w:rsid w:val="002E04F0"/>
    <w:rsid w:val="002E0661"/>
    <w:rsid w:val="002E086B"/>
    <w:rsid w:val="002E0D41"/>
    <w:rsid w:val="002E0E94"/>
    <w:rsid w:val="002E1009"/>
    <w:rsid w:val="002E16BC"/>
    <w:rsid w:val="002E1941"/>
    <w:rsid w:val="002E1BD8"/>
    <w:rsid w:val="002E21D5"/>
    <w:rsid w:val="002E251B"/>
    <w:rsid w:val="002E2846"/>
    <w:rsid w:val="002E2923"/>
    <w:rsid w:val="002E2A76"/>
    <w:rsid w:val="002E306D"/>
    <w:rsid w:val="002E3624"/>
    <w:rsid w:val="002E3653"/>
    <w:rsid w:val="002E36AE"/>
    <w:rsid w:val="002E3732"/>
    <w:rsid w:val="002E38A5"/>
    <w:rsid w:val="002E38B7"/>
    <w:rsid w:val="002E485E"/>
    <w:rsid w:val="002E4B7B"/>
    <w:rsid w:val="002E4C0E"/>
    <w:rsid w:val="002E501A"/>
    <w:rsid w:val="002E550C"/>
    <w:rsid w:val="002E58E1"/>
    <w:rsid w:val="002E5BDD"/>
    <w:rsid w:val="002E5C56"/>
    <w:rsid w:val="002E6162"/>
    <w:rsid w:val="002E679D"/>
    <w:rsid w:val="002E70AC"/>
    <w:rsid w:val="002E7321"/>
    <w:rsid w:val="002E7894"/>
    <w:rsid w:val="002E7C45"/>
    <w:rsid w:val="002F0045"/>
    <w:rsid w:val="002F00F0"/>
    <w:rsid w:val="002F025B"/>
    <w:rsid w:val="002F0675"/>
    <w:rsid w:val="002F0684"/>
    <w:rsid w:val="002F0846"/>
    <w:rsid w:val="002F0ADB"/>
    <w:rsid w:val="002F13AA"/>
    <w:rsid w:val="002F15C7"/>
    <w:rsid w:val="002F1BBA"/>
    <w:rsid w:val="002F23FC"/>
    <w:rsid w:val="002F2AE0"/>
    <w:rsid w:val="002F2F8B"/>
    <w:rsid w:val="002F3390"/>
    <w:rsid w:val="002F3AAA"/>
    <w:rsid w:val="002F3F16"/>
    <w:rsid w:val="002F413F"/>
    <w:rsid w:val="002F41C1"/>
    <w:rsid w:val="002F44AD"/>
    <w:rsid w:val="002F45D3"/>
    <w:rsid w:val="002F4934"/>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859"/>
    <w:rsid w:val="00300FC7"/>
    <w:rsid w:val="00301074"/>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7C6"/>
    <w:rsid w:val="0030621C"/>
    <w:rsid w:val="00306306"/>
    <w:rsid w:val="003065FB"/>
    <w:rsid w:val="00306C47"/>
    <w:rsid w:val="00307B27"/>
    <w:rsid w:val="00307F28"/>
    <w:rsid w:val="003101DC"/>
    <w:rsid w:val="0031035A"/>
    <w:rsid w:val="00310CC6"/>
    <w:rsid w:val="00311642"/>
    <w:rsid w:val="00311728"/>
    <w:rsid w:val="00311761"/>
    <w:rsid w:val="00311941"/>
    <w:rsid w:val="00312064"/>
    <w:rsid w:val="003121B8"/>
    <w:rsid w:val="00312EB5"/>
    <w:rsid w:val="0031347D"/>
    <w:rsid w:val="003137A0"/>
    <w:rsid w:val="003137ED"/>
    <w:rsid w:val="00313C4F"/>
    <w:rsid w:val="00314176"/>
    <w:rsid w:val="003141C2"/>
    <w:rsid w:val="00314629"/>
    <w:rsid w:val="003150EA"/>
    <w:rsid w:val="0031599D"/>
    <w:rsid w:val="00315DF0"/>
    <w:rsid w:val="00315F72"/>
    <w:rsid w:val="00316072"/>
    <w:rsid w:val="003160FB"/>
    <w:rsid w:val="00316265"/>
    <w:rsid w:val="00316C58"/>
    <w:rsid w:val="00316E07"/>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E47"/>
    <w:rsid w:val="00324F6C"/>
    <w:rsid w:val="00325C1C"/>
    <w:rsid w:val="00325C6A"/>
    <w:rsid w:val="00325C6E"/>
    <w:rsid w:val="0032649F"/>
    <w:rsid w:val="003265BE"/>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2980"/>
    <w:rsid w:val="003329E9"/>
    <w:rsid w:val="00333A53"/>
    <w:rsid w:val="00333FB4"/>
    <w:rsid w:val="00334799"/>
    <w:rsid w:val="00335250"/>
    <w:rsid w:val="0033588B"/>
    <w:rsid w:val="0033592C"/>
    <w:rsid w:val="00335E2A"/>
    <w:rsid w:val="003360A3"/>
    <w:rsid w:val="00336153"/>
    <w:rsid w:val="00336225"/>
    <w:rsid w:val="00336780"/>
    <w:rsid w:val="003367C5"/>
    <w:rsid w:val="003370D3"/>
    <w:rsid w:val="003378A3"/>
    <w:rsid w:val="00337A57"/>
    <w:rsid w:val="00337B32"/>
    <w:rsid w:val="00337C71"/>
    <w:rsid w:val="00337F8B"/>
    <w:rsid w:val="00340083"/>
    <w:rsid w:val="00340305"/>
    <w:rsid w:val="00340D85"/>
    <w:rsid w:val="00340E16"/>
    <w:rsid w:val="00340E58"/>
    <w:rsid w:val="00340F47"/>
    <w:rsid w:val="00340F94"/>
    <w:rsid w:val="00341087"/>
    <w:rsid w:val="003413A1"/>
    <w:rsid w:val="00341840"/>
    <w:rsid w:val="00341CDF"/>
    <w:rsid w:val="0034243C"/>
    <w:rsid w:val="00342440"/>
    <w:rsid w:val="0034246D"/>
    <w:rsid w:val="003426DE"/>
    <w:rsid w:val="00342BD6"/>
    <w:rsid w:val="0034305B"/>
    <w:rsid w:val="003430E0"/>
    <w:rsid w:val="00343187"/>
    <w:rsid w:val="00343752"/>
    <w:rsid w:val="00343C24"/>
    <w:rsid w:val="00343DA5"/>
    <w:rsid w:val="00344725"/>
    <w:rsid w:val="0034511B"/>
    <w:rsid w:val="00345127"/>
    <w:rsid w:val="00345243"/>
    <w:rsid w:val="003454A2"/>
    <w:rsid w:val="003460F4"/>
    <w:rsid w:val="003460F6"/>
    <w:rsid w:val="0034666E"/>
    <w:rsid w:val="00346A3C"/>
    <w:rsid w:val="00346BAD"/>
    <w:rsid w:val="003471DC"/>
    <w:rsid w:val="0034745C"/>
    <w:rsid w:val="00347C8D"/>
    <w:rsid w:val="00347F2E"/>
    <w:rsid w:val="00350186"/>
    <w:rsid w:val="0035025F"/>
    <w:rsid w:val="003503F4"/>
    <w:rsid w:val="0035041A"/>
    <w:rsid w:val="003505AD"/>
    <w:rsid w:val="00350631"/>
    <w:rsid w:val="0035180B"/>
    <w:rsid w:val="00351C98"/>
    <w:rsid w:val="00351EAA"/>
    <w:rsid w:val="0035216E"/>
    <w:rsid w:val="003522C9"/>
    <w:rsid w:val="0035265C"/>
    <w:rsid w:val="00352759"/>
    <w:rsid w:val="00352828"/>
    <w:rsid w:val="00352952"/>
    <w:rsid w:val="00352A91"/>
    <w:rsid w:val="00352CC9"/>
    <w:rsid w:val="00352D80"/>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711"/>
    <w:rsid w:val="003617B5"/>
    <w:rsid w:val="0036185C"/>
    <w:rsid w:val="0036197E"/>
    <w:rsid w:val="003621A7"/>
    <w:rsid w:val="0036262C"/>
    <w:rsid w:val="00362A2B"/>
    <w:rsid w:val="00362C5A"/>
    <w:rsid w:val="00363984"/>
    <w:rsid w:val="00363EE9"/>
    <w:rsid w:val="00364A63"/>
    <w:rsid w:val="003654DA"/>
    <w:rsid w:val="00367D2F"/>
    <w:rsid w:val="003700A7"/>
    <w:rsid w:val="00370285"/>
    <w:rsid w:val="003704EE"/>
    <w:rsid w:val="00370880"/>
    <w:rsid w:val="00370915"/>
    <w:rsid w:val="00370AB5"/>
    <w:rsid w:val="00370EFD"/>
    <w:rsid w:val="003710CE"/>
    <w:rsid w:val="00371137"/>
    <w:rsid w:val="00371730"/>
    <w:rsid w:val="00371766"/>
    <w:rsid w:val="0037180A"/>
    <w:rsid w:val="00371831"/>
    <w:rsid w:val="003719F5"/>
    <w:rsid w:val="00372029"/>
    <w:rsid w:val="003723D0"/>
    <w:rsid w:val="003724A1"/>
    <w:rsid w:val="00372A6B"/>
    <w:rsid w:val="00372FD7"/>
    <w:rsid w:val="003734F9"/>
    <w:rsid w:val="00373E10"/>
    <w:rsid w:val="00373F2C"/>
    <w:rsid w:val="0037406C"/>
    <w:rsid w:val="003741D2"/>
    <w:rsid w:val="003744CB"/>
    <w:rsid w:val="00374804"/>
    <w:rsid w:val="00374C90"/>
    <w:rsid w:val="00374F06"/>
    <w:rsid w:val="00374F99"/>
    <w:rsid w:val="00375FFC"/>
    <w:rsid w:val="003764FA"/>
    <w:rsid w:val="0037664D"/>
    <w:rsid w:val="00376778"/>
    <w:rsid w:val="003769B8"/>
    <w:rsid w:val="00376CD6"/>
    <w:rsid w:val="00376E52"/>
    <w:rsid w:val="00376E60"/>
    <w:rsid w:val="0037709A"/>
    <w:rsid w:val="00377146"/>
    <w:rsid w:val="00377397"/>
    <w:rsid w:val="003774FD"/>
    <w:rsid w:val="003775BD"/>
    <w:rsid w:val="003800CA"/>
    <w:rsid w:val="003802CD"/>
    <w:rsid w:val="0038084F"/>
    <w:rsid w:val="00380892"/>
    <w:rsid w:val="00381079"/>
    <w:rsid w:val="00381685"/>
    <w:rsid w:val="00381918"/>
    <w:rsid w:val="003821E7"/>
    <w:rsid w:val="0038227A"/>
    <w:rsid w:val="00382390"/>
    <w:rsid w:val="0038245B"/>
    <w:rsid w:val="003827B3"/>
    <w:rsid w:val="00382903"/>
    <w:rsid w:val="00382DE6"/>
    <w:rsid w:val="003833FD"/>
    <w:rsid w:val="00383483"/>
    <w:rsid w:val="00383D4B"/>
    <w:rsid w:val="00383DDB"/>
    <w:rsid w:val="00383F0B"/>
    <w:rsid w:val="003842A8"/>
    <w:rsid w:val="003848D9"/>
    <w:rsid w:val="00385192"/>
    <w:rsid w:val="003852CC"/>
    <w:rsid w:val="0038556E"/>
    <w:rsid w:val="00385823"/>
    <w:rsid w:val="00385BD7"/>
    <w:rsid w:val="003862D5"/>
    <w:rsid w:val="00386493"/>
    <w:rsid w:val="00386A15"/>
    <w:rsid w:val="00386B71"/>
    <w:rsid w:val="00386EB4"/>
    <w:rsid w:val="0038702D"/>
    <w:rsid w:val="003870BC"/>
    <w:rsid w:val="0038732E"/>
    <w:rsid w:val="0038762C"/>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049"/>
    <w:rsid w:val="00392649"/>
    <w:rsid w:val="003926BE"/>
    <w:rsid w:val="00392C9B"/>
    <w:rsid w:val="00392DB8"/>
    <w:rsid w:val="00392E8F"/>
    <w:rsid w:val="0039383E"/>
    <w:rsid w:val="00393B78"/>
    <w:rsid w:val="00393E7D"/>
    <w:rsid w:val="0039419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35"/>
    <w:rsid w:val="00397464"/>
    <w:rsid w:val="00397514"/>
    <w:rsid w:val="003978B8"/>
    <w:rsid w:val="00397B96"/>
    <w:rsid w:val="00397C89"/>
    <w:rsid w:val="00397DD1"/>
    <w:rsid w:val="003A0152"/>
    <w:rsid w:val="003A02E0"/>
    <w:rsid w:val="003A0311"/>
    <w:rsid w:val="003A0736"/>
    <w:rsid w:val="003A07F5"/>
    <w:rsid w:val="003A0C47"/>
    <w:rsid w:val="003A0EB1"/>
    <w:rsid w:val="003A0FA6"/>
    <w:rsid w:val="003A1135"/>
    <w:rsid w:val="003A1341"/>
    <w:rsid w:val="003A162C"/>
    <w:rsid w:val="003A19E0"/>
    <w:rsid w:val="003A1DD5"/>
    <w:rsid w:val="003A1ED9"/>
    <w:rsid w:val="003A200A"/>
    <w:rsid w:val="003A2019"/>
    <w:rsid w:val="003A2041"/>
    <w:rsid w:val="003A28DF"/>
    <w:rsid w:val="003A2D39"/>
    <w:rsid w:val="003A2EBA"/>
    <w:rsid w:val="003A2FA0"/>
    <w:rsid w:val="003A2FE7"/>
    <w:rsid w:val="003A31D6"/>
    <w:rsid w:val="003A392F"/>
    <w:rsid w:val="003A3A27"/>
    <w:rsid w:val="003A42BB"/>
    <w:rsid w:val="003A44E3"/>
    <w:rsid w:val="003A45FB"/>
    <w:rsid w:val="003A48FC"/>
    <w:rsid w:val="003A4D59"/>
    <w:rsid w:val="003A4E82"/>
    <w:rsid w:val="003A5167"/>
    <w:rsid w:val="003A57FE"/>
    <w:rsid w:val="003A590E"/>
    <w:rsid w:val="003A593C"/>
    <w:rsid w:val="003A5C66"/>
    <w:rsid w:val="003A6330"/>
    <w:rsid w:val="003A67EA"/>
    <w:rsid w:val="003A6A9D"/>
    <w:rsid w:val="003A6BC9"/>
    <w:rsid w:val="003A6F54"/>
    <w:rsid w:val="003A76A9"/>
    <w:rsid w:val="003A7747"/>
    <w:rsid w:val="003B00CC"/>
    <w:rsid w:val="003B01C3"/>
    <w:rsid w:val="003B0299"/>
    <w:rsid w:val="003B03CC"/>
    <w:rsid w:val="003B0901"/>
    <w:rsid w:val="003B0B4D"/>
    <w:rsid w:val="003B0F9B"/>
    <w:rsid w:val="003B1046"/>
    <w:rsid w:val="003B1087"/>
    <w:rsid w:val="003B14B8"/>
    <w:rsid w:val="003B1575"/>
    <w:rsid w:val="003B188F"/>
    <w:rsid w:val="003B1CC2"/>
    <w:rsid w:val="003B20F0"/>
    <w:rsid w:val="003B21B1"/>
    <w:rsid w:val="003B293A"/>
    <w:rsid w:val="003B2B79"/>
    <w:rsid w:val="003B2C93"/>
    <w:rsid w:val="003B31F9"/>
    <w:rsid w:val="003B3A03"/>
    <w:rsid w:val="003B429B"/>
    <w:rsid w:val="003B4465"/>
    <w:rsid w:val="003B4482"/>
    <w:rsid w:val="003B4B48"/>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5B2"/>
    <w:rsid w:val="003B76FE"/>
    <w:rsid w:val="003C009A"/>
    <w:rsid w:val="003C02B2"/>
    <w:rsid w:val="003C0456"/>
    <w:rsid w:val="003C07D7"/>
    <w:rsid w:val="003C0985"/>
    <w:rsid w:val="003C0D37"/>
    <w:rsid w:val="003C16F5"/>
    <w:rsid w:val="003C1EC9"/>
    <w:rsid w:val="003C2805"/>
    <w:rsid w:val="003C2872"/>
    <w:rsid w:val="003C2B4A"/>
    <w:rsid w:val="003C2C9D"/>
    <w:rsid w:val="003C302B"/>
    <w:rsid w:val="003C3204"/>
    <w:rsid w:val="003C3B73"/>
    <w:rsid w:val="003C3D8B"/>
    <w:rsid w:val="003C3EB2"/>
    <w:rsid w:val="003C4250"/>
    <w:rsid w:val="003C4952"/>
    <w:rsid w:val="003C4D16"/>
    <w:rsid w:val="003C4D8C"/>
    <w:rsid w:val="003C4F25"/>
    <w:rsid w:val="003C5E6E"/>
    <w:rsid w:val="003C6580"/>
    <w:rsid w:val="003C7459"/>
    <w:rsid w:val="003C74CC"/>
    <w:rsid w:val="003C78C0"/>
    <w:rsid w:val="003C79A4"/>
    <w:rsid w:val="003C7D16"/>
    <w:rsid w:val="003D04C1"/>
    <w:rsid w:val="003D09DA"/>
    <w:rsid w:val="003D0A97"/>
    <w:rsid w:val="003D0B5A"/>
    <w:rsid w:val="003D0D75"/>
    <w:rsid w:val="003D0E68"/>
    <w:rsid w:val="003D124C"/>
    <w:rsid w:val="003D1982"/>
    <w:rsid w:val="003D2050"/>
    <w:rsid w:val="003D2339"/>
    <w:rsid w:val="003D26AA"/>
    <w:rsid w:val="003D2802"/>
    <w:rsid w:val="003D29DE"/>
    <w:rsid w:val="003D2A2B"/>
    <w:rsid w:val="003D2AFE"/>
    <w:rsid w:val="003D30C7"/>
    <w:rsid w:val="003D39A6"/>
    <w:rsid w:val="003D3D57"/>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18C"/>
    <w:rsid w:val="003E0563"/>
    <w:rsid w:val="003E0877"/>
    <w:rsid w:val="003E089F"/>
    <w:rsid w:val="003E0ADB"/>
    <w:rsid w:val="003E0CE4"/>
    <w:rsid w:val="003E0E67"/>
    <w:rsid w:val="003E1049"/>
    <w:rsid w:val="003E1304"/>
    <w:rsid w:val="003E1748"/>
    <w:rsid w:val="003E1CF4"/>
    <w:rsid w:val="003E240A"/>
    <w:rsid w:val="003E2719"/>
    <w:rsid w:val="003E2772"/>
    <w:rsid w:val="003E284D"/>
    <w:rsid w:val="003E2B7D"/>
    <w:rsid w:val="003E2BF4"/>
    <w:rsid w:val="003E2E52"/>
    <w:rsid w:val="003E31BF"/>
    <w:rsid w:val="003E34E1"/>
    <w:rsid w:val="003E3524"/>
    <w:rsid w:val="003E38F6"/>
    <w:rsid w:val="003E3C5B"/>
    <w:rsid w:val="003E3D11"/>
    <w:rsid w:val="003E3D95"/>
    <w:rsid w:val="003E40B3"/>
    <w:rsid w:val="003E40C9"/>
    <w:rsid w:val="003E4CDB"/>
    <w:rsid w:val="003E4E26"/>
    <w:rsid w:val="003E52EB"/>
    <w:rsid w:val="003E6279"/>
    <w:rsid w:val="003E6592"/>
    <w:rsid w:val="003E703E"/>
    <w:rsid w:val="003E73BC"/>
    <w:rsid w:val="003E740A"/>
    <w:rsid w:val="003E7A02"/>
    <w:rsid w:val="003E7A07"/>
    <w:rsid w:val="003F0656"/>
    <w:rsid w:val="003F08C9"/>
    <w:rsid w:val="003F0905"/>
    <w:rsid w:val="003F16E1"/>
    <w:rsid w:val="003F184C"/>
    <w:rsid w:val="003F1947"/>
    <w:rsid w:val="003F1B6D"/>
    <w:rsid w:val="003F1C48"/>
    <w:rsid w:val="003F1CB3"/>
    <w:rsid w:val="003F1D27"/>
    <w:rsid w:val="003F1D73"/>
    <w:rsid w:val="003F20E2"/>
    <w:rsid w:val="003F2244"/>
    <w:rsid w:val="003F23A7"/>
    <w:rsid w:val="003F2564"/>
    <w:rsid w:val="003F2624"/>
    <w:rsid w:val="003F2711"/>
    <w:rsid w:val="003F2876"/>
    <w:rsid w:val="003F2A56"/>
    <w:rsid w:val="003F3865"/>
    <w:rsid w:val="003F4933"/>
    <w:rsid w:val="003F4977"/>
    <w:rsid w:val="003F4E1C"/>
    <w:rsid w:val="003F4E39"/>
    <w:rsid w:val="003F536B"/>
    <w:rsid w:val="003F586D"/>
    <w:rsid w:val="003F59A7"/>
    <w:rsid w:val="003F60EF"/>
    <w:rsid w:val="003F6217"/>
    <w:rsid w:val="003F62B4"/>
    <w:rsid w:val="003F63ED"/>
    <w:rsid w:val="003F6853"/>
    <w:rsid w:val="003F6930"/>
    <w:rsid w:val="003F6F1A"/>
    <w:rsid w:val="003F6F25"/>
    <w:rsid w:val="003F73A0"/>
    <w:rsid w:val="003F75DD"/>
    <w:rsid w:val="003F7DFF"/>
    <w:rsid w:val="00400147"/>
    <w:rsid w:val="0040015E"/>
    <w:rsid w:val="00400231"/>
    <w:rsid w:val="00400427"/>
    <w:rsid w:val="00400E9A"/>
    <w:rsid w:val="004010CF"/>
    <w:rsid w:val="004012FA"/>
    <w:rsid w:val="00401612"/>
    <w:rsid w:val="004017C6"/>
    <w:rsid w:val="004024AB"/>
    <w:rsid w:val="00402E1D"/>
    <w:rsid w:val="00402F2C"/>
    <w:rsid w:val="0040303D"/>
    <w:rsid w:val="0040379F"/>
    <w:rsid w:val="00403805"/>
    <w:rsid w:val="00403824"/>
    <w:rsid w:val="00403F25"/>
    <w:rsid w:val="0040495B"/>
    <w:rsid w:val="00404AE9"/>
    <w:rsid w:val="00405194"/>
    <w:rsid w:val="00405476"/>
    <w:rsid w:val="00405898"/>
    <w:rsid w:val="00405D95"/>
    <w:rsid w:val="00405F90"/>
    <w:rsid w:val="00406064"/>
    <w:rsid w:val="00406108"/>
    <w:rsid w:val="00406412"/>
    <w:rsid w:val="00406F4B"/>
    <w:rsid w:val="00406FBD"/>
    <w:rsid w:val="00407186"/>
    <w:rsid w:val="004073B0"/>
    <w:rsid w:val="00407612"/>
    <w:rsid w:val="00407A66"/>
    <w:rsid w:val="00407B9C"/>
    <w:rsid w:val="00407C9E"/>
    <w:rsid w:val="0041029D"/>
    <w:rsid w:val="00410306"/>
    <w:rsid w:val="00410C05"/>
    <w:rsid w:val="00411230"/>
    <w:rsid w:val="004118C9"/>
    <w:rsid w:val="0041195D"/>
    <w:rsid w:val="00412045"/>
    <w:rsid w:val="0041209A"/>
    <w:rsid w:val="00412697"/>
    <w:rsid w:val="00412E2A"/>
    <w:rsid w:val="00412F8D"/>
    <w:rsid w:val="00413369"/>
    <w:rsid w:val="0041369A"/>
    <w:rsid w:val="00413CE9"/>
    <w:rsid w:val="00413E02"/>
    <w:rsid w:val="00414129"/>
    <w:rsid w:val="004145AE"/>
    <w:rsid w:val="00414EA2"/>
    <w:rsid w:val="0041577E"/>
    <w:rsid w:val="004157F6"/>
    <w:rsid w:val="004159D3"/>
    <w:rsid w:val="00415A14"/>
    <w:rsid w:val="00415A76"/>
    <w:rsid w:val="0041616C"/>
    <w:rsid w:val="0041620F"/>
    <w:rsid w:val="0041653E"/>
    <w:rsid w:val="00416845"/>
    <w:rsid w:val="00416968"/>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675"/>
    <w:rsid w:val="00421698"/>
    <w:rsid w:val="00421EC5"/>
    <w:rsid w:val="004222BF"/>
    <w:rsid w:val="00422399"/>
    <w:rsid w:val="00422531"/>
    <w:rsid w:val="004225E8"/>
    <w:rsid w:val="004228B8"/>
    <w:rsid w:val="00422A01"/>
    <w:rsid w:val="00422C78"/>
    <w:rsid w:val="00422DB5"/>
    <w:rsid w:val="0042307B"/>
    <w:rsid w:val="00423326"/>
    <w:rsid w:val="00423E24"/>
    <w:rsid w:val="00423FC4"/>
    <w:rsid w:val="0042447D"/>
    <w:rsid w:val="00424C34"/>
    <w:rsid w:val="004250B3"/>
    <w:rsid w:val="00425476"/>
    <w:rsid w:val="00425771"/>
    <w:rsid w:val="00425B4E"/>
    <w:rsid w:val="00425C97"/>
    <w:rsid w:val="00425FFD"/>
    <w:rsid w:val="004262F8"/>
    <w:rsid w:val="00426442"/>
    <w:rsid w:val="0042654A"/>
    <w:rsid w:val="00426A93"/>
    <w:rsid w:val="00426DFA"/>
    <w:rsid w:val="00426E30"/>
    <w:rsid w:val="00427300"/>
    <w:rsid w:val="004276E3"/>
    <w:rsid w:val="004279ED"/>
    <w:rsid w:val="00427E67"/>
    <w:rsid w:val="00430178"/>
    <w:rsid w:val="00430495"/>
    <w:rsid w:val="00430680"/>
    <w:rsid w:val="00430773"/>
    <w:rsid w:val="00430A72"/>
    <w:rsid w:val="00430FB9"/>
    <w:rsid w:val="004314E7"/>
    <w:rsid w:val="0043189C"/>
    <w:rsid w:val="00431CB1"/>
    <w:rsid w:val="00431DB5"/>
    <w:rsid w:val="004326CF"/>
    <w:rsid w:val="0043270B"/>
    <w:rsid w:val="00432780"/>
    <w:rsid w:val="00432BAC"/>
    <w:rsid w:val="00432DB9"/>
    <w:rsid w:val="00432DF0"/>
    <w:rsid w:val="00432E64"/>
    <w:rsid w:val="00432F8F"/>
    <w:rsid w:val="00432F9E"/>
    <w:rsid w:val="00433106"/>
    <w:rsid w:val="004338F7"/>
    <w:rsid w:val="00433C6F"/>
    <w:rsid w:val="00433D17"/>
    <w:rsid w:val="0043417D"/>
    <w:rsid w:val="004342E4"/>
    <w:rsid w:val="0043441F"/>
    <w:rsid w:val="00434583"/>
    <w:rsid w:val="00434754"/>
    <w:rsid w:val="0043480E"/>
    <w:rsid w:val="00434A45"/>
    <w:rsid w:val="00434D46"/>
    <w:rsid w:val="00435248"/>
    <w:rsid w:val="004353C1"/>
    <w:rsid w:val="0043542F"/>
    <w:rsid w:val="004355EB"/>
    <w:rsid w:val="00435602"/>
    <w:rsid w:val="004356FA"/>
    <w:rsid w:val="00435CCF"/>
    <w:rsid w:val="004361C9"/>
    <w:rsid w:val="00436A3B"/>
    <w:rsid w:val="00436CA7"/>
    <w:rsid w:val="00436CDA"/>
    <w:rsid w:val="00437027"/>
    <w:rsid w:val="004370C7"/>
    <w:rsid w:val="004371AB"/>
    <w:rsid w:val="004402A7"/>
    <w:rsid w:val="0044035D"/>
    <w:rsid w:val="00440EA5"/>
    <w:rsid w:val="004412B0"/>
    <w:rsid w:val="0044131C"/>
    <w:rsid w:val="0044142F"/>
    <w:rsid w:val="00441D11"/>
    <w:rsid w:val="004423B8"/>
    <w:rsid w:val="004425C2"/>
    <w:rsid w:val="00442710"/>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06E"/>
    <w:rsid w:val="004502EB"/>
    <w:rsid w:val="00450778"/>
    <w:rsid w:val="00450D3B"/>
    <w:rsid w:val="004518D5"/>
    <w:rsid w:val="004519BF"/>
    <w:rsid w:val="00451B06"/>
    <w:rsid w:val="00451BEB"/>
    <w:rsid w:val="00451C54"/>
    <w:rsid w:val="004525E6"/>
    <w:rsid w:val="004527C0"/>
    <w:rsid w:val="004534A7"/>
    <w:rsid w:val="00453871"/>
    <w:rsid w:val="00453DEF"/>
    <w:rsid w:val="00453E84"/>
    <w:rsid w:val="00453F94"/>
    <w:rsid w:val="004543E4"/>
    <w:rsid w:val="004548E5"/>
    <w:rsid w:val="00454984"/>
    <w:rsid w:val="00454F08"/>
    <w:rsid w:val="00455105"/>
    <w:rsid w:val="00455440"/>
    <w:rsid w:val="00455705"/>
    <w:rsid w:val="00455838"/>
    <w:rsid w:val="00455C09"/>
    <w:rsid w:val="00456114"/>
    <w:rsid w:val="0045675A"/>
    <w:rsid w:val="00456971"/>
    <w:rsid w:val="00456B9B"/>
    <w:rsid w:val="00456C51"/>
    <w:rsid w:val="0045742D"/>
    <w:rsid w:val="00457983"/>
    <w:rsid w:val="00457C5E"/>
    <w:rsid w:val="00457C73"/>
    <w:rsid w:val="00457CAA"/>
    <w:rsid w:val="00457FB9"/>
    <w:rsid w:val="004600CA"/>
    <w:rsid w:val="0046026D"/>
    <w:rsid w:val="0046027A"/>
    <w:rsid w:val="004605CC"/>
    <w:rsid w:val="0046072D"/>
    <w:rsid w:val="00460894"/>
    <w:rsid w:val="00460921"/>
    <w:rsid w:val="00460958"/>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FC4"/>
    <w:rsid w:val="00463448"/>
    <w:rsid w:val="00463940"/>
    <w:rsid w:val="00464130"/>
    <w:rsid w:val="0046434B"/>
    <w:rsid w:val="00464513"/>
    <w:rsid w:val="00464880"/>
    <w:rsid w:val="00464919"/>
    <w:rsid w:val="00464EE0"/>
    <w:rsid w:val="00465461"/>
    <w:rsid w:val="00465467"/>
    <w:rsid w:val="00465573"/>
    <w:rsid w:val="0046567F"/>
    <w:rsid w:val="004658C3"/>
    <w:rsid w:val="00465B8E"/>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1AA"/>
    <w:rsid w:val="0047294D"/>
    <w:rsid w:val="00472ACB"/>
    <w:rsid w:val="004734A1"/>
    <w:rsid w:val="0047355C"/>
    <w:rsid w:val="004737D8"/>
    <w:rsid w:val="00473F5F"/>
    <w:rsid w:val="0047410D"/>
    <w:rsid w:val="00474591"/>
    <w:rsid w:val="00474FB4"/>
    <w:rsid w:val="00475131"/>
    <w:rsid w:val="00475139"/>
    <w:rsid w:val="00475260"/>
    <w:rsid w:val="004755D5"/>
    <w:rsid w:val="0047574D"/>
    <w:rsid w:val="004758FA"/>
    <w:rsid w:val="00475A1B"/>
    <w:rsid w:val="00475D3E"/>
    <w:rsid w:val="00475E50"/>
    <w:rsid w:val="00475F90"/>
    <w:rsid w:val="004763F1"/>
    <w:rsid w:val="004765CE"/>
    <w:rsid w:val="00476734"/>
    <w:rsid w:val="00476747"/>
    <w:rsid w:val="00476D8B"/>
    <w:rsid w:val="00476EAE"/>
    <w:rsid w:val="00476EBA"/>
    <w:rsid w:val="00476FC5"/>
    <w:rsid w:val="004770A2"/>
    <w:rsid w:val="004774C5"/>
    <w:rsid w:val="004775ED"/>
    <w:rsid w:val="004777C7"/>
    <w:rsid w:val="00477B0B"/>
    <w:rsid w:val="004803A9"/>
    <w:rsid w:val="004807D5"/>
    <w:rsid w:val="00480B0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90F"/>
    <w:rsid w:val="00484C46"/>
    <w:rsid w:val="00485801"/>
    <w:rsid w:val="00485969"/>
    <w:rsid w:val="0048598C"/>
    <w:rsid w:val="00485BE4"/>
    <w:rsid w:val="00485C9E"/>
    <w:rsid w:val="00485E8A"/>
    <w:rsid w:val="00485FEB"/>
    <w:rsid w:val="00485FF8"/>
    <w:rsid w:val="0048620B"/>
    <w:rsid w:val="004862DE"/>
    <w:rsid w:val="0048637C"/>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C34"/>
    <w:rsid w:val="00494D5B"/>
    <w:rsid w:val="00494E75"/>
    <w:rsid w:val="00495071"/>
    <w:rsid w:val="00495227"/>
    <w:rsid w:val="004961DB"/>
    <w:rsid w:val="004962B6"/>
    <w:rsid w:val="00496483"/>
    <w:rsid w:val="0049653E"/>
    <w:rsid w:val="00496BAB"/>
    <w:rsid w:val="00496BEF"/>
    <w:rsid w:val="004970A1"/>
    <w:rsid w:val="0049792C"/>
    <w:rsid w:val="0049798B"/>
    <w:rsid w:val="00497BD3"/>
    <w:rsid w:val="00497F24"/>
    <w:rsid w:val="00497F2F"/>
    <w:rsid w:val="004A01E1"/>
    <w:rsid w:val="004A09A7"/>
    <w:rsid w:val="004A0E00"/>
    <w:rsid w:val="004A1403"/>
    <w:rsid w:val="004A15F7"/>
    <w:rsid w:val="004A1600"/>
    <w:rsid w:val="004A17D4"/>
    <w:rsid w:val="004A1956"/>
    <w:rsid w:val="004A1B20"/>
    <w:rsid w:val="004A201F"/>
    <w:rsid w:val="004A2130"/>
    <w:rsid w:val="004A23B8"/>
    <w:rsid w:val="004A23C0"/>
    <w:rsid w:val="004A23F9"/>
    <w:rsid w:val="004A28D4"/>
    <w:rsid w:val="004A2908"/>
    <w:rsid w:val="004A2B3D"/>
    <w:rsid w:val="004A2BE1"/>
    <w:rsid w:val="004A2E44"/>
    <w:rsid w:val="004A30F7"/>
    <w:rsid w:val="004A31F1"/>
    <w:rsid w:val="004A338B"/>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16A"/>
    <w:rsid w:val="004A65F8"/>
    <w:rsid w:val="004A66D4"/>
    <w:rsid w:val="004A6EAC"/>
    <w:rsid w:val="004A705C"/>
    <w:rsid w:val="004A717D"/>
    <w:rsid w:val="004A7276"/>
    <w:rsid w:val="004A72DE"/>
    <w:rsid w:val="004A78BC"/>
    <w:rsid w:val="004A7943"/>
    <w:rsid w:val="004A7EE7"/>
    <w:rsid w:val="004A7FB0"/>
    <w:rsid w:val="004B067B"/>
    <w:rsid w:val="004B06EF"/>
    <w:rsid w:val="004B0706"/>
    <w:rsid w:val="004B0787"/>
    <w:rsid w:val="004B0823"/>
    <w:rsid w:val="004B0A36"/>
    <w:rsid w:val="004B1313"/>
    <w:rsid w:val="004B169E"/>
    <w:rsid w:val="004B1B53"/>
    <w:rsid w:val="004B1C42"/>
    <w:rsid w:val="004B1FFC"/>
    <w:rsid w:val="004B232C"/>
    <w:rsid w:val="004B2700"/>
    <w:rsid w:val="004B2B31"/>
    <w:rsid w:val="004B2C33"/>
    <w:rsid w:val="004B2CDB"/>
    <w:rsid w:val="004B2D76"/>
    <w:rsid w:val="004B30DE"/>
    <w:rsid w:val="004B385B"/>
    <w:rsid w:val="004B3C3F"/>
    <w:rsid w:val="004B43D3"/>
    <w:rsid w:val="004B45A2"/>
    <w:rsid w:val="004B4A0F"/>
    <w:rsid w:val="004B4AA2"/>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371"/>
    <w:rsid w:val="004C2C4E"/>
    <w:rsid w:val="004C2F01"/>
    <w:rsid w:val="004C2F96"/>
    <w:rsid w:val="004C3472"/>
    <w:rsid w:val="004C34CF"/>
    <w:rsid w:val="004C34E8"/>
    <w:rsid w:val="004C3C51"/>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83F"/>
    <w:rsid w:val="004C6915"/>
    <w:rsid w:val="004C6ABD"/>
    <w:rsid w:val="004C6D25"/>
    <w:rsid w:val="004C6E58"/>
    <w:rsid w:val="004C6EED"/>
    <w:rsid w:val="004C730E"/>
    <w:rsid w:val="004C7739"/>
    <w:rsid w:val="004C7A83"/>
    <w:rsid w:val="004C7BDF"/>
    <w:rsid w:val="004C7EFE"/>
    <w:rsid w:val="004D0200"/>
    <w:rsid w:val="004D0E42"/>
    <w:rsid w:val="004D171F"/>
    <w:rsid w:val="004D1A33"/>
    <w:rsid w:val="004D1D64"/>
    <w:rsid w:val="004D1DED"/>
    <w:rsid w:val="004D2474"/>
    <w:rsid w:val="004D24F2"/>
    <w:rsid w:val="004D27C4"/>
    <w:rsid w:val="004D27C9"/>
    <w:rsid w:val="004D2B5A"/>
    <w:rsid w:val="004D2E03"/>
    <w:rsid w:val="004D2E1A"/>
    <w:rsid w:val="004D2E57"/>
    <w:rsid w:val="004D31C8"/>
    <w:rsid w:val="004D320E"/>
    <w:rsid w:val="004D3251"/>
    <w:rsid w:val="004D34F4"/>
    <w:rsid w:val="004D3E3B"/>
    <w:rsid w:val="004D409C"/>
    <w:rsid w:val="004D4968"/>
    <w:rsid w:val="004D4977"/>
    <w:rsid w:val="004D49E4"/>
    <w:rsid w:val="004D4A8A"/>
    <w:rsid w:val="004D4BB0"/>
    <w:rsid w:val="004D4BEA"/>
    <w:rsid w:val="004D4C05"/>
    <w:rsid w:val="004D50CC"/>
    <w:rsid w:val="004D56CA"/>
    <w:rsid w:val="004D5709"/>
    <w:rsid w:val="004D58D1"/>
    <w:rsid w:val="004D5F02"/>
    <w:rsid w:val="004D68C0"/>
    <w:rsid w:val="004D710C"/>
    <w:rsid w:val="004D7448"/>
    <w:rsid w:val="004D7570"/>
    <w:rsid w:val="004E0033"/>
    <w:rsid w:val="004E03BE"/>
    <w:rsid w:val="004E05A5"/>
    <w:rsid w:val="004E0619"/>
    <w:rsid w:val="004E0BC8"/>
    <w:rsid w:val="004E0CD0"/>
    <w:rsid w:val="004E120F"/>
    <w:rsid w:val="004E1260"/>
    <w:rsid w:val="004E1609"/>
    <w:rsid w:val="004E161B"/>
    <w:rsid w:val="004E17FE"/>
    <w:rsid w:val="004E1A6D"/>
    <w:rsid w:val="004E1CBB"/>
    <w:rsid w:val="004E1D07"/>
    <w:rsid w:val="004E1FC0"/>
    <w:rsid w:val="004E209D"/>
    <w:rsid w:val="004E21D3"/>
    <w:rsid w:val="004E2AFF"/>
    <w:rsid w:val="004E2B3E"/>
    <w:rsid w:val="004E2C41"/>
    <w:rsid w:val="004E2E33"/>
    <w:rsid w:val="004E2F51"/>
    <w:rsid w:val="004E2F60"/>
    <w:rsid w:val="004E3579"/>
    <w:rsid w:val="004E3892"/>
    <w:rsid w:val="004E3C20"/>
    <w:rsid w:val="004E3FD8"/>
    <w:rsid w:val="004E471C"/>
    <w:rsid w:val="004E4754"/>
    <w:rsid w:val="004E48A1"/>
    <w:rsid w:val="004E5181"/>
    <w:rsid w:val="004E534C"/>
    <w:rsid w:val="004E53AE"/>
    <w:rsid w:val="004E5449"/>
    <w:rsid w:val="004E5AEA"/>
    <w:rsid w:val="004E5C61"/>
    <w:rsid w:val="004E6158"/>
    <w:rsid w:val="004E6184"/>
    <w:rsid w:val="004E6267"/>
    <w:rsid w:val="004E63C9"/>
    <w:rsid w:val="004E675B"/>
    <w:rsid w:val="004E6CEA"/>
    <w:rsid w:val="004E6E83"/>
    <w:rsid w:val="004E7691"/>
    <w:rsid w:val="004E76A5"/>
    <w:rsid w:val="004E76EE"/>
    <w:rsid w:val="004E7B7F"/>
    <w:rsid w:val="004E7C1A"/>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3E2"/>
    <w:rsid w:val="004F359A"/>
    <w:rsid w:val="004F3DD1"/>
    <w:rsid w:val="004F40F1"/>
    <w:rsid w:val="004F4477"/>
    <w:rsid w:val="004F456F"/>
    <w:rsid w:val="004F4760"/>
    <w:rsid w:val="004F497D"/>
    <w:rsid w:val="004F4E04"/>
    <w:rsid w:val="004F4E53"/>
    <w:rsid w:val="004F4F06"/>
    <w:rsid w:val="004F55BE"/>
    <w:rsid w:val="004F58AB"/>
    <w:rsid w:val="004F627A"/>
    <w:rsid w:val="004F66FA"/>
    <w:rsid w:val="004F67A9"/>
    <w:rsid w:val="004F681F"/>
    <w:rsid w:val="004F6AFE"/>
    <w:rsid w:val="004F6F20"/>
    <w:rsid w:val="004F7245"/>
    <w:rsid w:val="004F72EA"/>
    <w:rsid w:val="004F7373"/>
    <w:rsid w:val="004F73A5"/>
    <w:rsid w:val="004F74B2"/>
    <w:rsid w:val="004F75B4"/>
    <w:rsid w:val="004F76A6"/>
    <w:rsid w:val="004F7799"/>
    <w:rsid w:val="004F78C3"/>
    <w:rsid w:val="004F7B47"/>
    <w:rsid w:val="004F7C51"/>
    <w:rsid w:val="004F7CE6"/>
    <w:rsid w:val="004F7F1A"/>
    <w:rsid w:val="004F7FC6"/>
    <w:rsid w:val="0050031C"/>
    <w:rsid w:val="005004F7"/>
    <w:rsid w:val="00500798"/>
    <w:rsid w:val="005007E7"/>
    <w:rsid w:val="00500A59"/>
    <w:rsid w:val="00501131"/>
    <w:rsid w:val="005012BB"/>
    <w:rsid w:val="0050132F"/>
    <w:rsid w:val="0050152C"/>
    <w:rsid w:val="00501577"/>
    <w:rsid w:val="00501723"/>
    <w:rsid w:val="00501A8C"/>
    <w:rsid w:val="00501DEE"/>
    <w:rsid w:val="00501F0D"/>
    <w:rsid w:val="00502425"/>
    <w:rsid w:val="005029A2"/>
    <w:rsid w:val="005029FC"/>
    <w:rsid w:val="00502D19"/>
    <w:rsid w:val="00502FCA"/>
    <w:rsid w:val="0050328D"/>
    <w:rsid w:val="005035E7"/>
    <w:rsid w:val="005038A7"/>
    <w:rsid w:val="00503AA5"/>
    <w:rsid w:val="00503C88"/>
    <w:rsid w:val="00503FAD"/>
    <w:rsid w:val="00504639"/>
    <w:rsid w:val="00504C3F"/>
    <w:rsid w:val="005050F8"/>
    <w:rsid w:val="00505A2A"/>
    <w:rsid w:val="00505ABD"/>
    <w:rsid w:val="00505E39"/>
    <w:rsid w:val="0050614B"/>
    <w:rsid w:val="0050635E"/>
    <w:rsid w:val="00506571"/>
    <w:rsid w:val="00506A8D"/>
    <w:rsid w:val="00506C2E"/>
    <w:rsid w:val="00506E46"/>
    <w:rsid w:val="005074C9"/>
    <w:rsid w:val="00507718"/>
    <w:rsid w:val="00507754"/>
    <w:rsid w:val="00507CAF"/>
    <w:rsid w:val="00510374"/>
    <w:rsid w:val="00510444"/>
    <w:rsid w:val="00510B25"/>
    <w:rsid w:val="0051179B"/>
    <w:rsid w:val="00511E67"/>
    <w:rsid w:val="00511FB2"/>
    <w:rsid w:val="00512086"/>
    <w:rsid w:val="00512747"/>
    <w:rsid w:val="00512B8F"/>
    <w:rsid w:val="00512E1C"/>
    <w:rsid w:val="005136B4"/>
    <w:rsid w:val="00513CB4"/>
    <w:rsid w:val="00513F8F"/>
    <w:rsid w:val="00514455"/>
    <w:rsid w:val="005147E7"/>
    <w:rsid w:val="00514882"/>
    <w:rsid w:val="005149A2"/>
    <w:rsid w:val="00514CEE"/>
    <w:rsid w:val="005150A0"/>
    <w:rsid w:val="005150E4"/>
    <w:rsid w:val="005150FE"/>
    <w:rsid w:val="00515907"/>
    <w:rsid w:val="0051591A"/>
    <w:rsid w:val="00515E2B"/>
    <w:rsid w:val="00516B96"/>
    <w:rsid w:val="00516DD3"/>
    <w:rsid w:val="005173A4"/>
    <w:rsid w:val="0051770E"/>
    <w:rsid w:val="00517B28"/>
    <w:rsid w:val="0052001B"/>
    <w:rsid w:val="00520423"/>
    <w:rsid w:val="0052051E"/>
    <w:rsid w:val="005205C8"/>
    <w:rsid w:val="005217C4"/>
    <w:rsid w:val="00521D65"/>
    <w:rsid w:val="005221A4"/>
    <w:rsid w:val="0052243B"/>
    <w:rsid w:val="00522F19"/>
    <w:rsid w:val="00522F7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BBB"/>
    <w:rsid w:val="00525F16"/>
    <w:rsid w:val="00525F4D"/>
    <w:rsid w:val="00525F71"/>
    <w:rsid w:val="00526270"/>
    <w:rsid w:val="005269C2"/>
    <w:rsid w:val="00526C7A"/>
    <w:rsid w:val="00526C8A"/>
    <w:rsid w:val="00527337"/>
    <w:rsid w:val="00527489"/>
    <w:rsid w:val="0053012B"/>
    <w:rsid w:val="00530184"/>
    <w:rsid w:val="00530406"/>
    <w:rsid w:val="0053058D"/>
    <w:rsid w:val="00530AFD"/>
    <w:rsid w:val="00530F11"/>
    <w:rsid w:val="00530F7D"/>
    <w:rsid w:val="0053173A"/>
    <w:rsid w:val="00531746"/>
    <w:rsid w:val="00531824"/>
    <w:rsid w:val="00531AF4"/>
    <w:rsid w:val="00531C01"/>
    <w:rsid w:val="00531F71"/>
    <w:rsid w:val="00532462"/>
    <w:rsid w:val="00532486"/>
    <w:rsid w:val="00532710"/>
    <w:rsid w:val="00532B16"/>
    <w:rsid w:val="00532C9D"/>
    <w:rsid w:val="00532DBB"/>
    <w:rsid w:val="00533215"/>
    <w:rsid w:val="005333E0"/>
    <w:rsid w:val="005334E4"/>
    <w:rsid w:val="005338BD"/>
    <w:rsid w:val="0053394F"/>
    <w:rsid w:val="0053432F"/>
    <w:rsid w:val="00534357"/>
    <w:rsid w:val="005347FB"/>
    <w:rsid w:val="005349C5"/>
    <w:rsid w:val="005349EB"/>
    <w:rsid w:val="00534AA6"/>
    <w:rsid w:val="00534C83"/>
    <w:rsid w:val="00534DB1"/>
    <w:rsid w:val="00535633"/>
    <w:rsid w:val="00535A27"/>
    <w:rsid w:val="0053637E"/>
    <w:rsid w:val="005365F6"/>
    <w:rsid w:val="00536625"/>
    <w:rsid w:val="00536AEE"/>
    <w:rsid w:val="00536D3C"/>
    <w:rsid w:val="0053713E"/>
    <w:rsid w:val="00537BE9"/>
    <w:rsid w:val="00537E22"/>
    <w:rsid w:val="00540147"/>
    <w:rsid w:val="00540E6F"/>
    <w:rsid w:val="00540EB6"/>
    <w:rsid w:val="00540FF7"/>
    <w:rsid w:val="00540FF9"/>
    <w:rsid w:val="0054101A"/>
    <w:rsid w:val="005417A0"/>
    <w:rsid w:val="00541B6E"/>
    <w:rsid w:val="00541E2B"/>
    <w:rsid w:val="00542B39"/>
    <w:rsid w:val="005436D7"/>
    <w:rsid w:val="00543703"/>
    <w:rsid w:val="005437F5"/>
    <w:rsid w:val="00543A66"/>
    <w:rsid w:val="00543A83"/>
    <w:rsid w:val="00544220"/>
    <w:rsid w:val="005444D2"/>
    <w:rsid w:val="005448FC"/>
    <w:rsid w:val="00544C33"/>
    <w:rsid w:val="0054556F"/>
    <w:rsid w:val="005457A9"/>
    <w:rsid w:val="005458F0"/>
    <w:rsid w:val="00545AEA"/>
    <w:rsid w:val="00545C3D"/>
    <w:rsid w:val="00545E6A"/>
    <w:rsid w:val="00545FD7"/>
    <w:rsid w:val="00546310"/>
    <w:rsid w:val="005465E6"/>
    <w:rsid w:val="00546738"/>
    <w:rsid w:val="005467D6"/>
    <w:rsid w:val="00546942"/>
    <w:rsid w:val="00547123"/>
    <w:rsid w:val="00547591"/>
    <w:rsid w:val="005504D9"/>
    <w:rsid w:val="00550B85"/>
    <w:rsid w:val="00550BF1"/>
    <w:rsid w:val="00550C80"/>
    <w:rsid w:val="00550D6F"/>
    <w:rsid w:val="00550E94"/>
    <w:rsid w:val="005511B1"/>
    <w:rsid w:val="00551B86"/>
    <w:rsid w:val="00551E1E"/>
    <w:rsid w:val="00551E52"/>
    <w:rsid w:val="00552038"/>
    <w:rsid w:val="0055233E"/>
    <w:rsid w:val="00552569"/>
    <w:rsid w:val="005526F2"/>
    <w:rsid w:val="00552869"/>
    <w:rsid w:val="00552A96"/>
    <w:rsid w:val="00552C0F"/>
    <w:rsid w:val="00552FF4"/>
    <w:rsid w:val="005537EE"/>
    <w:rsid w:val="00553F00"/>
    <w:rsid w:val="0055410A"/>
    <w:rsid w:val="005547B9"/>
    <w:rsid w:val="005547CB"/>
    <w:rsid w:val="00554DB6"/>
    <w:rsid w:val="00554DF7"/>
    <w:rsid w:val="005551B2"/>
    <w:rsid w:val="00555675"/>
    <w:rsid w:val="0055569E"/>
    <w:rsid w:val="00555713"/>
    <w:rsid w:val="00555772"/>
    <w:rsid w:val="00555794"/>
    <w:rsid w:val="00555AC0"/>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38"/>
    <w:rsid w:val="00564E2D"/>
    <w:rsid w:val="00564F02"/>
    <w:rsid w:val="00565679"/>
    <w:rsid w:val="00565F48"/>
    <w:rsid w:val="0056675F"/>
    <w:rsid w:val="00566AC7"/>
    <w:rsid w:val="0056719E"/>
    <w:rsid w:val="005701C5"/>
    <w:rsid w:val="005703E3"/>
    <w:rsid w:val="0057046D"/>
    <w:rsid w:val="0057054C"/>
    <w:rsid w:val="005706C1"/>
    <w:rsid w:val="00570825"/>
    <w:rsid w:val="00570886"/>
    <w:rsid w:val="005708C3"/>
    <w:rsid w:val="005708C6"/>
    <w:rsid w:val="0057096A"/>
    <w:rsid w:val="00570C83"/>
    <w:rsid w:val="00570FC7"/>
    <w:rsid w:val="005710A1"/>
    <w:rsid w:val="00571358"/>
    <w:rsid w:val="00571382"/>
    <w:rsid w:val="005719CA"/>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2A7"/>
    <w:rsid w:val="00574767"/>
    <w:rsid w:val="00574886"/>
    <w:rsid w:val="00574B86"/>
    <w:rsid w:val="005753DB"/>
    <w:rsid w:val="005755A4"/>
    <w:rsid w:val="00575638"/>
    <w:rsid w:val="005757AC"/>
    <w:rsid w:val="005758BA"/>
    <w:rsid w:val="00575956"/>
    <w:rsid w:val="00575E27"/>
    <w:rsid w:val="00575EC1"/>
    <w:rsid w:val="005768C7"/>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D31"/>
    <w:rsid w:val="00584DB8"/>
    <w:rsid w:val="005854EF"/>
    <w:rsid w:val="00585821"/>
    <w:rsid w:val="00585932"/>
    <w:rsid w:val="00585ADD"/>
    <w:rsid w:val="00585C3A"/>
    <w:rsid w:val="00586004"/>
    <w:rsid w:val="0058628A"/>
    <w:rsid w:val="005863AF"/>
    <w:rsid w:val="005864E6"/>
    <w:rsid w:val="00586897"/>
    <w:rsid w:val="00587117"/>
    <w:rsid w:val="0058759B"/>
    <w:rsid w:val="0058764D"/>
    <w:rsid w:val="005876F1"/>
    <w:rsid w:val="00590203"/>
    <w:rsid w:val="005906C8"/>
    <w:rsid w:val="00590749"/>
    <w:rsid w:val="00590BF6"/>
    <w:rsid w:val="00591048"/>
    <w:rsid w:val="00591777"/>
    <w:rsid w:val="00591B9B"/>
    <w:rsid w:val="00591B9C"/>
    <w:rsid w:val="00592160"/>
    <w:rsid w:val="0059231E"/>
    <w:rsid w:val="005923C9"/>
    <w:rsid w:val="005927CA"/>
    <w:rsid w:val="0059284F"/>
    <w:rsid w:val="00592CE8"/>
    <w:rsid w:val="00593E31"/>
    <w:rsid w:val="00594131"/>
    <w:rsid w:val="005942B6"/>
    <w:rsid w:val="005943C6"/>
    <w:rsid w:val="0059485A"/>
    <w:rsid w:val="005954F2"/>
    <w:rsid w:val="00595777"/>
    <w:rsid w:val="00595D68"/>
    <w:rsid w:val="00595E99"/>
    <w:rsid w:val="00596308"/>
    <w:rsid w:val="005968C4"/>
    <w:rsid w:val="005968F0"/>
    <w:rsid w:val="00596A56"/>
    <w:rsid w:val="00596CC1"/>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674"/>
    <w:rsid w:val="005A46AA"/>
    <w:rsid w:val="005A4999"/>
    <w:rsid w:val="005A4E38"/>
    <w:rsid w:val="005A4E39"/>
    <w:rsid w:val="005A5008"/>
    <w:rsid w:val="005A50CE"/>
    <w:rsid w:val="005A588D"/>
    <w:rsid w:val="005A59CF"/>
    <w:rsid w:val="005A5AC1"/>
    <w:rsid w:val="005A6441"/>
    <w:rsid w:val="005A6A3A"/>
    <w:rsid w:val="005A6B20"/>
    <w:rsid w:val="005A6B41"/>
    <w:rsid w:val="005A6FA1"/>
    <w:rsid w:val="005A7F72"/>
    <w:rsid w:val="005B00FD"/>
    <w:rsid w:val="005B0814"/>
    <w:rsid w:val="005B0AD4"/>
    <w:rsid w:val="005B0BCD"/>
    <w:rsid w:val="005B107A"/>
    <w:rsid w:val="005B1367"/>
    <w:rsid w:val="005B157F"/>
    <w:rsid w:val="005B1B81"/>
    <w:rsid w:val="005B1C8E"/>
    <w:rsid w:val="005B1EB5"/>
    <w:rsid w:val="005B23B6"/>
    <w:rsid w:val="005B2793"/>
    <w:rsid w:val="005B2967"/>
    <w:rsid w:val="005B2D4D"/>
    <w:rsid w:val="005B2EB8"/>
    <w:rsid w:val="005B3260"/>
    <w:rsid w:val="005B34BD"/>
    <w:rsid w:val="005B355C"/>
    <w:rsid w:val="005B36EE"/>
    <w:rsid w:val="005B3C58"/>
    <w:rsid w:val="005B3C7C"/>
    <w:rsid w:val="005B4911"/>
    <w:rsid w:val="005B4C5C"/>
    <w:rsid w:val="005B4E3D"/>
    <w:rsid w:val="005B4E83"/>
    <w:rsid w:val="005B541A"/>
    <w:rsid w:val="005B5425"/>
    <w:rsid w:val="005B54FE"/>
    <w:rsid w:val="005B5A55"/>
    <w:rsid w:val="005B5BB6"/>
    <w:rsid w:val="005B5C26"/>
    <w:rsid w:val="005B5E06"/>
    <w:rsid w:val="005B6477"/>
    <w:rsid w:val="005B66A9"/>
    <w:rsid w:val="005B66F3"/>
    <w:rsid w:val="005B6C25"/>
    <w:rsid w:val="005B6D91"/>
    <w:rsid w:val="005B6F97"/>
    <w:rsid w:val="005B6FAE"/>
    <w:rsid w:val="005B703E"/>
    <w:rsid w:val="005B70E8"/>
    <w:rsid w:val="005B7389"/>
    <w:rsid w:val="005B767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687"/>
    <w:rsid w:val="005C2D85"/>
    <w:rsid w:val="005C376D"/>
    <w:rsid w:val="005C3A65"/>
    <w:rsid w:val="005C3CDF"/>
    <w:rsid w:val="005C40FF"/>
    <w:rsid w:val="005C44FE"/>
    <w:rsid w:val="005C482A"/>
    <w:rsid w:val="005C4B4D"/>
    <w:rsid w:val="005C4DE3"/>
    <w:rsid w:val="005C5183"/>
    <w:rsid w:val="005C5379"/>
    <w:rsid w:val="005C543D"/>
    <w:rsid w:val="005C5656"/>
    <w:rsid w:val="005C5849"/>
    <w:rsid w:val="005C5985"/>
    <w:rsid w:val="005C61E1"/>
    <w:rsid w:val="005C71B0"/>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04C"/>
    <w:rsid w:val="005D31D3"/>
    <w:rsid w:val="005D37FF"/>
    <w:rsid w:val="005D38F9"/>
    <w:rsid w:val="005D4764"/>
    <w:rsid w:val="005D5086"/>
    <w:rsid w:val="005D5499"/>
    <w:rsid w:val="005D576B"/>
    <w:rsid w:val="005D594D"/>
    <w:rsid w:val="005D5E46"/>
    <w:rsid w:val="005D5F21"/>
    <w:rsid w:val="005D607D"/>
    <w:rsid w:val="005D609E"/>
    <w:rsid w:val="005D63B9"/>
    <w:rsid w:val="005D64A5"/>
    <w:rsid w:val="005D6929"/>
    <w:rsid w:val="005D6B30"/>
    <w:rsid w:val="005D6E1C"/>
    <w:rsid w:val="005D7741"/>
    <w:rsid w:val="005D7E04"/>
    <w:rsid w:val="005D7FED"/>
    <w:rsid w:val="005E0082"/>
    <w:rsid w:val="005E1385"/>
    <w:rsid w:val="005E1393"/>
    <w:rsid w:val="005E15AA"/>
    <w:rsid w:val="005E1A58"/>
    <w:rsid w:val="005E1AD0"/>
    <w:rsid w:val="005E1C06"/>
    <w:rsid w:val="005E1CE7"/>
    <w:rsid w:val="005E27A3"/>
    <w:rsid w:val="005E29D1"/>
    <w:rsid w:val="005E2E1D"/>
    <w:rsid w:val="005E2E2C"/>
    <w:rsid w:val="005E35FD"/>
    <w:rsid w:val="005E383F"/>
    <w:rsid w:val="005E3C1D"/>
    <w:rsid w:val="005E48F7"/>
    <w:rsid w:val="005E4AA6"/>
    <w:rsid w:val="005E4F80"/>
    <w:rsid w:val="005E4FBD"/>
    <w:rsid w:val="005E5009"/>
    <w:rsid w:val="005E5256"/>
    <w:rsid w:val="005E5563"/>
    <w:rsid w:val="005E580A"/>
    <w:rsid w:val="005E5877"/>
    <w:rsid w:val="005E5B43"/>
    <w:rsid w:val="005E66F1"/>
    <w:rsid w:val="005E6888"/>
    <w:rsid w:val="005E6AFB"/>
    <w:rsid w:val="005E6C69"/>
    <w:rsid w:val="005E7551"/>
    <w:rsid w:val="005E7698"/>
    <w:rsid w:val="005E7E29"/>
    <w:rsid w:val="005E7F1A"/>
    <w:rsid w:val="005F031E"/>
    <w:rsid w:val="005F0362"/>
    <w:rsid w:val="005F0B4C"/>
    <w:rsid w:val="005F0B53"/>
    <w:rsid w:val="005F0C46"/>
    <w:rsid w:val="005F1549"/>
    <w:rsid w:val="005F172A"/>
    <w:rsid w:val="005F1912"/>
    <w:rsid w:val="005F1C6B"/>
    <w:rsid w:val="005F1CD6"/>
    <w:rsid w:val="005F1FE4"/>
    <w:rsid w:val="005F21BD"/>
    <w:rsid w:val="005F2405"/>
    <w:rsid w:val="005F2441"/>
    <w:rsid w:val="005F2582"/>
    <w:rsid w:val="005F3121"/>
    <w:rsid w:val="005F327D"/>
    <w:rsid w:val="005F369B"/>
    <w:rsid w:val="005F3702"/>
    <w:rsid w:val="005F3F7F"/>
    <w:rsid w:val="005F40E5"/>
    <w:rsid w:val="005F4660"/>
    <w:rsid w:val="005F46D9"/>
    <w:rsid w:val="005F4950"/>
    <w:rsid w:val="005F4A4A"/>
    <w:rsid w:val="005F4D53"/>
    <w:rsid w:val="005F4E8D"/>
    <w:rsid w:val="005F509E"/>
    <w:rsid w:val="005F5526"/>
    <w:rsid w:val="005F5BF5"/>
    <w:rsid w:val="005F5E38"/>
    <w:rsid w:val="005F5F84"/>
    <w:rsid w:val="005F660A"/>
    <w:rsid w:val="005F6680"/>
    <w:rsid w:val="005F6697"/>
    <w:rsid w:val="005F6F9C"/>
    <w:rsid w:val="005F6FFC"/>
    <w:rsid w:val="005F7F11"/>
    <w:rsid w:val="006004DE"/>
    <w:rsid w:val="00600797"/>
    <w:rsid w:val="00600E1A"/>
    <w:rsid w:val="00601072"/>
    <w:rsid w:val="0060144E"/>
    <w:rsid w:val="00601754"/>
    <w:rsid w:val="00601D4D"/>
    <w:rsid w:val="00601FCD"/>
    <w:rsid w:val="00602354"/>
    <w:rsid w:val="0060243B"/>
    <w:rsid w:val="0060254B"/>
    <w:rsid w:val="0060268D"/>
    <w:rsid w:val="006039C5"/>
    <w:rsid w:val="00603B1B"/>
    <w:rsid w:val="00603DEF"/>
    <w:rsid w:val="00603E97"/>
    <w:rsid w:val="00604148"/>
    <w:rsid w:val="006043D7"/>
    <w:rsid w:val="00604594"/>
    <w:rsid w:val="0060466F"/>
    <w:rsid w:val="00604708"/>
    <w:rsid w:val="00604946"/>
    <w:rsid w:val="00604AAE"/>
    <w:rsid w:val="00604CFF"/>
    <w:rsid w:val="00605207"/>
    <w:rsid w:val="00605399"/>
    <w:rsid w:val="006054EE"/>
    <w:rsid w:val="0060591D"/>
    <w:rsid w:val="006059EC"/>
    <w:rsid w:val="00605B5D"/>
    <w:rsid w:val="00605CD6"/>
    <w:rsid w:val="00605CF3"/>
    <w:rsid w:val="00607039"/>
    <w:rsid w:val="0060725E"/>
    <w:rsid w:val="006074A6"/>
    <w:rsid w:val="006074B1"/>
    <w:rsid w:val="0060765E"/>
    <w:rsid w:val="00607858"/>
    <w:rsid w:val="006079D8"/>
    <w:rsid w:val="00607ADE"/>
    <w:rsid w:val="00607E68"/>
    <w:rsid w:val="00607EA3"/>
    <w:rsid w:val="0061005A"/>
    <w:rsid w:val="006102C6"/>
    <w:rsid w:val="006103F0"/>
    <w:rsid w:val="00610AEB"/>
    <w:rsid w:val="006113A9"/>
    <w:rsid w:val="00611A0D"/>
    <w:rsid w:val="00612A01"/>
    <w:rsid w:val="00612C73"/>
    <w:rsid w:val="00613036"/>
    <w:rsid w:val="006131E0"/>
    <w:rsid w:val="006134CE"/>
    <w:rsid w:val="006138D8"/>
    <w:rsid w:val="00613D3B"/>
    <w:rsid w:val="00614064"/>
    <w:rsid w:val="006141D8"/>
    <w:rsid w:val="00614A84"/>
    <w:rsid w:val="00614CB4"/>
    <w:rsid w:val="00614D1E"/>
    <w:rsid w:val="0061524B"/>
    <w:rsid w:val="006154A9"/>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ABB"/>
    <w:rsid w:val="006212C0"/>
    <w:rsid w:val="00621345"/>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BFF"/>
    <w:rsid w:val="00624C6E"/>
    <w:rsid w:val="00624FB3"/>
    <w:rsid w:val="00625423"/>
    <w:rsid w:val="00625B24"/>
    <w:rsid w:val="0062657C"/>
    <w:rsid w:val="006269CB"/>
    <w:rsid w:val="00626BA9"/>
    <w:rsid w:val="00626C25"/>
    <w:rsid w:val="00626E64"/>
    <w:rsid w:val="00627BA3"/>
    <w:rsid w:val="00627C39"/>
    <w:rsid w:val="00627E44"/>
    <w:rsid w:val="006300D7"/>
    <w:rsid w:val="0063046A"/>
    <w:rsid w:val="006307B0"/>
    <w:rsid w:val="00631007"/>
    <w:rsid w:val="00631826"/>
    <w:rsid w:val="00631E8A"/>
    <w:rsid w:val="00632507"/>
    <w:rsid w:val="006326BC"/>
    <w:rsid w:val="006327F2"/>
    <w:rsid w:val="00632927"/>
    <w:rsid w:val="00632A0E"/>
    <w:rsid w:val="00632A4C"/>
    <w:rsid w:val="00632BF5"/>
    <w:rsid w:val="00632DDE"/>
    <w:rsid w:val="00633296"/>
    <w:rsid w:val="0063342B"/>
    <w:rsid w:val="006338F7"/>
    <w:rsid w:val="00633951"/>
    <w:rsid w:val="00633965"/>
    <w:rsid w:val="00633B5E"/>
    <w:rsid w:val="00633C0A"/>
    <w:rsid w:val="00633D62"/>
    <w:rsid w:val="00633F15"/>
    <w:rsid w:val="0063405E"/>
    <w:rsid w:val="00634112"/>
    <w:rsid w:val="006341AD"/>
    <w:rsid w:val="006347F5"/>
    <w:rsid w:val="00635372"/>
    <w:rsid w:val="006358FB"/>
    <w:rsid w:val="00635EDC"/>
    <w:rsid w:val="00635F56"/>
    <w:rsid w:val="00636094"/>
    <w:rsid w:val="0063681F"/>
    <w:rsid w:val="00636A76"/>
    <w:rsid w:val="00636FB3"/>
    <w:rsid w:val="00637395"/>
    <w:rsid w:val="006373B0"/>
    <w:rsid w:val="006373C7"/>
    <w:rsid w:val="006374F0"/>
    <w:rsid w:val="00637E00"/>
    <w:rsid w:val="00637F20"/>
    <w:rsid w:val="006401C6"/>
    <w:rsid w:val="00640207"/>
    <w:rsid w:val="00640222"/>
    <w:rsid w:val="00640299"/>
    <w:rsid w:val="00640529"/>
    <w:rsid w:val="006409F3"/>
    <w:rsid w:val="00640C8D"/>
    <w:rsid w:val="00640D97"/>
    <w:rsid w:val="00641008"/>
    <w:rsid w:val="00641055"/>
    <w:rsid w:val="00641061"/>
    <w:rsid w:val="006419ED"/>
    <w:rsid w:val="00641D74"/>
    <w:rsid w:val="006429F0"/>
    <w:rsid w:val="00642D10"/>
    <w:rsid w:val="00643769"/>
    <w:rsid w:val="006437A9"/>
    <w:rsid w:val="00643973"/>
    <w:rsid w:val="00644177"/>
    <w:rsid w:val="006441D6"/>
    <w:rsid w:val="00644200"/>
    <w:rsid w:val="0064428B"/>
    <w:rsid w:val="00644511"/>
    <w:rsid w:val="0064486C"/>
    <w:rsid w:val="00644E60"/>
    <w:rsid w:val="00644F00"/>
    <w:rsid w:val="006457B7"/>
    <w:rsid w:val="006479C0"/>
    <w:rsid w:val="00647AF8"/>
    <w:rsid w:val="00647CB3"/>
    <w:rsid w:val="00647CDE"/>
    <w:rsid w:val="00647D60"/>
    <w:rsid w:val="0065011B"/>
    <w:rsid w:val="00650150"/>
    <w:rsid w:val="00650854"/>
    <w:rsid w:val="00650B51"/>
    <w:rsid w:val="00650B9B"/>
    <w:rsid w:val="00650CF1"/>
    <w:rsid w:val="00650D1E"/>
    <w:rsid w:val="00650DFE"/>
    <w:rsid w:val="00650EB8"/>
    <w:rsid w:val="00650F2B"/>
    <w:rsid w:val="00650F7C"/>
    <w:rsid w:val="00650FBE"/>
    <w:rsid w:val="006511BA"/>
    <w:rsid w:val="00651216"/>
    <w:rsid w:val="006513D5"/>
    <w:rsid w:val="006518B1"/>
    <w:rsid w:val="00651AD3"/>
    <w:rsid w:val="00651FA0"/>
    <w:rsid w:val="00652BB4"/>
    <w:rsid w:val="00652BDC"/>
    <w:rsid w:val="00652F17"/>
    <w:rsid w:val="00653273"/>
    <w:rsid w:val="0065336F"/>
    <w:rsid w:val="0065371C"/>
    <w:rsid w:val="00653BEA"/>
    <w:rsid w:val="00653EE1"/>
    <w:rsid w:val="006542FE"/>
    <w:rsid w:val="00654346"/>
    <w:rsid w:val="0065443C"/>
    <w:rsid w:val="006544F6"/>
    <w:rsid w:val="00654A45"/>
    <w:rsid w:val="00654B42"/>
    <w:rsid w:val="00654C1F"/>
    <w:rsid w:val="00654C81"/>
    <w:rsid w:val="00655070"/>
    <w:rsid w:val="00655223"/>
    <w:rsid w:val="00655595"/>
    <w:rsid w:val="00655780"/>
    <w:rsid w:val="0065594D"/>
    <w:rsid w:val="00655F29"/>
    <w:rsid w:val="006561FF"/>
    <w:rsid w:val="00656918"/>
    <w:rsid w:val="00656D6F"/>
    <w:rsid w:val="00657005"/>
    <w:rsid w:val="006578D9"/>
    <w:rsid w:val="00657F67"/>
    <w:rsid w:val="006601A6"/>
    <w:rsid w:val="006601F9"/>
    <w:rsid w:val="006602D1"/>
    <w:rsid w:val="0066055C"/>
    <w:rsid w:val="006605DC"/>
    <w:rsid w:val="006605E9"/>
    <w:rsid w:val="00661636"/>
    <w:rsid w:val="00661664"/>
    <w:rsid w:val="00661CC2"/>
    <w:rsid w:val="00661D38"/>
    <w:rsid w:val="00661D9A"/>
    <w:rsid w:val="00661DCC"/>
    <w:rsid w:val="00662166"/>
    <w:rsid w:val="00662D58"/>
    <w:rsid w:val="00662DE9"/>
    <w:rsid w:val="00662FA2"/>
    <w:rsid w:val="006635DC"/>
    <w:rsid w:val="0066376A"/>
    <w:rsid w:val="00663908"/>
    <w:rsid w:val="00663AC9"/>
    <w:rsid w:val="0066402E"/>
    <w:rsid w:val="00664250"/>
    <w:rsid w:val="00664496"/>
    <w:rsid w:val="00664581"/>
    <w:rsid w:val="006646F4"/>
    <w:rsid w:val="00664BF5"/>
    <w:rsid w:val="00665229"/>
    <w:rsid w:val="00665316"/>
    <w:rsid w:val="006654E8"/>
    <w:rsid w:val="0066568F"/>
    <w:rsid w:val="00665853"/>
    <w:rsid w:val="00665882"/>
    <w:rsid w:val="00665CCE"/>
    <w:rsid w:val="006662D2"/>
    <w:rsid w:val="00666948"/>
    <w:rsid w:val="00666C94"/>
    <w:rsid w:val="006672FC"/>
    <w:rsid w:val="0066736D"/>
    <w:rsid w:val="00667962"/>
    <w:rsid w:val="00667A27"/>
    <w:rsid w:val="00667AAB"/>
    <w:rsid w:val="0067046E"/>
    <w:rsid w:val="006704BF"/>
    <w:rsid w:val="00670AD6"/>
    <w:rsid w:val="00670D20"/>
    <w:rsid w:val="00670ECD"/>
    <w:rsid w:val="006710F4"/>
    <w:rsid w:val="00671773"/>
    <w:rsid w:val="00671C8F"/>
    <w:rsid w:val="00672386"/>
    <w:rsid w:val="006723C8"/>
    <w:rsid w:val="00672966"/>
    <w:rsid w:val="006729A2"/>
    <w:rsid w:val="00672F44"/>
    <w:rsid w:val="00673201"/>
    <w:rsid w:val="0067330E"/>
    <w:rsid w:val="00673317"/>
    <w:rsid w:val="006735BC"/>
    <w:rsid w:val="006737DD"/>
    <w:rsid w:val="00673BDE"/>
    <w:rsid w:val="00673EB7"/>
    <w:rsid w:val="00673FBF"/>
    <w:rsid w:val="00674460"/>
    <w:rsid w:val="00674474"/>
    <w:rsid w:val="0067517B"/>
    <w:rsid w:val="006755A9"/>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D5D"/>
    <w:rsid w:val="00680E02"/>
    <w:rsid w:val="00680F30"/>
    <w:rsid w:val="00680F81"/>
    <w:rsid w:val="0068102D"/>
    <w:rsid w:val="0068139A"/>
    <w:rsid w:val="006819F6"/>
    <w:rsid w:val="00681A9A"/>
    <w:rsid w:val="00681BF2"/>
    <w:rsid w:val="00681CD5"/>
    <w:rsid w:val="0068226B"/>
    <w:rsid w:val="00682318"/>
    <w:rsid w:val="006827C5"/>
    <w:rsid w:val="00682A4A"/>
    <w:rsid w:val="00682ED3"/>
    <w:rsid w:val="00683136"/>
    <w:rsid w:val="0068328A"/>
    <w:rsid w:val="00683A5C"/>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576"/>
    <w:rsid w:val="006879C9"/>
    <w:rsid w:val="006879D8"/>
    <w:rsid w:val="00687EE8"/>
    <w:rsid w:val="006902E3"/>
    <w:rsid w:val="00690386"/>
    <w:rsid w:val="006904C0"/>
    <w:rsid w:val="00690D12"/>
    <w:rsid w:val="00690F0E"/>
    <w:rsid w:val="006919C5"/>
    <w:rsid w:val="00691D43"/>
    <w:rsid w:val="00692250"/>
    <w:rsid w:val="00692602"/>
    <w:rsid w:val="00692799"/>
    <w:rsid w:val="006927F0"/>
    <w:rsid w:val="00692979"/>
    <w:rsid w:val="00692A0D"/>
    <w:rsid w:val="00693054"/>
    <w:rsid w:val="00693077"/>
    <w:rsid w:val="00693295"/>
    <w:rsid w:val="00693386"/>
    <w:rsid w:val="00693AB9"/>
    <w:rsid w:val="00693CA1"/>
    <w:rsid w:val="00693CCC"/>
    <w:rsid w:val="006943ED"/>
    <w:rsid w:val="0069447C"/>
    <w:rsid w:val="0069461D"/>
    <w:rsid w:val="006949AD"/>
    <w:rsid w:val="006949CD"/>
    <w:rsid w:val="00694AB0"/>
    <w:rsid w:val="00694D1C"/>
    <w:rsid w:val="00694D7A"/>
    <w:rsid w:val="00695A99"/>
    <w:rsid w:val="00695E95"/>
    <w:rsid w:val="006960EA"/>
    <w:rsid w:val="00696244"/>
    <w:rsid w:val="0069643A"/>
    <w:rsid w:val="006969D6"/>
    <w:rsid w:val="0069755C"/>
    <w:rsid w:val="006979DC"/>
    <w:rsid w:val="00697C2C"/>
    <w:rsid w:val="006A05EF"/>
    <w:rsid w:val="006A0942"/>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4AA3"/>
    <w:rsid w:val="006A5185"/>
    <w:rsid w:val="006A5A45"/>
    <w:rsid w:val="006A5CA3"/>
    <w:rsid w:val="006A5E26"/>
    <w:rsid w:val="006A6725"/>
    <w:rsid w:val="006A6B69"/>
    <w:rsid w:val="006A6CCF"/>
    <w:rsid w:val="006A7574"/>
    <w:rsid w:val="006A764A"/>
    <w:rsid w:val="006A7984"/>
    <w:rsid w:val="006A7BF2"/>
    <w:rsid w:val="006A7C40"/>
    <w:rsid w:val="006A7FDD"/>
    <w:rsid w:val="006B0489"/>
    <w:rsid w:val="006B0A5E"/>
    <w:rsid w:val="006B0C66"/>
    <w:rsid w:val="006B0ED3"/>
    <w:rsid w:val="006B14F4"/>
    <w:rsid w:val="006B163E"/>
    <w:rsid w:val="006B166D"/>
    <w:rsid w:val="006B18B8"/>
    <w:rsid w:val="006B19B2"/>
    <w:rsid w:val="006B1A22"/>
    <w:rsid w:val="006B1DA2"/>
    <w:rsid w:val="006B1F5F"/>
    <w:rsid w:val="006B20F8"/>
    <w:rsid w:val="006B2186"/>
    <w:rsid w:val="006B21E9"/>
    <w:rsid w:val="006B242D"/>
    <w:rsid w:val="006B2790"/>
    <w:rsid w:val="006B393F"/>
    <w:rsid w:val="006B3BD3"/>
    <w:rsid w:val="006B3E55"/>
    <w:rsid w:val="006B431F"/>
    <w:rsid w:val="006B4566"/>
    <w:rsid w:val="006B460F"/>
    <w:rsid w:val="006B4D4E"/>
    <w:rsid w:val="006B5064"/>
    <w:rsid w:val="006B63A2"/>
    <w:rsid w:val="006B6AD0"/>
    <w:rsid w:val="006B6BA3"/>
    <w:rsid w:val="006B6C95"/>
    <w:rsid w:val="006B725C"/>
    <w:rsid w:val="006B785D"/>
    <w:rsid w:val="006B7864"/>
    <w:rsid w:val="006B789D"/>
    <w:rsid w:val="006B7EE6"/>
    <w:rsid w:val="006C02E3"/>
    <w:rsid w:val="006C03B2"/>
    <w:rsid w:val="006C09DD"/>
    <w:rsid w:val="006C0A1A"/>
    <w:rsid w:val="006C10B4"/>
    <w:rsid w:val="006C1B3F"/>
    <w:rsid w:val="006C2113"/>
    <w:rsid w:val="006C27DA"/>
    <w:rsid w:val="006C289A"/>
    <w:rsid w:val="006C28B8"/>
    <w:rsid w:val="006C2EAC"/>
    <w:rsid w:val="006C3009"/>
    <w:rsid w:val="006C375B"/>
    <w:rsid w:val="006C377A"/>
    <w:rsid w:val="006C3F40"/>
    <w:rsid w:val="006C44D3"/>
    <w:rsid w:val="006C44E1"/>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6F"/>
    <w:rsid w:val="006C6287"/>
    <w:rsid w:val="006C6649"/>
    <w:rsid w:val="006C677C"/>
    <w:rsid w:val="006C6E76"/>
    <w:rsid w:val="006C6E92"/>
    <w:rsid w:val="006C6FF5"/>
    <w:rsid w:val="006C7428"/>
    <w:rsid w:val="006C75C9"/>
    <w:rsid w:val="006D0233"/>
    <w:rsid w:val="006D035E"/>
    <w:rsid w:val="006D03CD"/>
    <w:rsid w:val="006D0A70"/>
    <w:rsid w:val="006D0AD9"/>
    <w:rsid w:val="006D0DED"/>
    <w:rsid w:val="006D0F66"/>
    <w:rsid w:val="006D158C"/>
    <w:rsid w:val="006D19ED"/>
    <w:rsid w:val="006D1A23"/>
    <w:rsid w:val="006D1F1A"/>
    <w:rsid w:val="006D21FF"/>
    <w:rsid w:val="006D2488"/>
    <w:rsid w:val="006D2627"/>
    <w:rsid w:val="006D2B11"/>
    <w:rsid w:val="006D2DBE"/>
    <w:rsid w:val="006D31AF"/>
    <w:rsid w:val="006D31DD"/>
    <w:rsid w:val="006D343D"/>
    <w:rsid w:val="006D3D66"/>
    <w:rsid w:val="006D3E35"/>
    <w:rsid w:val="006D409F"/>
    <w:rsid w:val="006D492A"/>
    <w:rsid w:val="006D493C"/>
    <w:rsid w:val="006D49FC"/>
    <w:rsid w:val="006D4E49"/>
    <w:rsid w:val="006D4F72"/>
    <w:rsid w:val="006D5606"/>
    <w:rsid w:val="006D59BF"/>
    <w:rsid w:val="006D5AE7"/>
    <w:rsid w:val="006D5EC2"/>
    <w:rsid w:val="006D5FEF"/>
    <w:rsid w:val="006D615D"/>
    <w:rsid w:val="006D6D25"/>
    <w:rsid w:val="006D7598"/>
    <w:rsid w:val="006D7B93"/>
    <w:rsid w:val="006D7D41"/>
    <w:rsid w:val="006D7DAD"/>
    <w:rsid w:val="006E05BE"/>
    <w:rsid w:val="006E078E"/>
    <w:rsid w:val="006E0805"/>
    <w:rsid w:val="006E0949"/>
    <w:rsid w:val="006E0A84"/>
    <w:rsid w:val="006E0ADC"/>
    <w:rsid w:val="006E0B16"/>
    <w:rsid w:val="006E0E60"/>
    <w:rsid w:val="006E0ED0"/>
    <w:rsid w:val="006E176F"/>
    <w:rsid w:val="006E1EE1"/>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18"/>
    <w:rsid w:val="006E574E"/>
    <w:rsid w:val="006E5FE9"/>
    <w:rsid w:val="006E6043"/>
    <w:rsid w:val="006E6A05"/>
    <w:rsid w:val="006E6BAB"/>
    <w:rsid w:val="006E6DA9"/>
    <w:rsid w:val="006E6F03"/>
    <w:rsid w:val="006E71A8"/>
    <w:rsid w:val="006E7320"/>
    <w:rsid w:val="006E7496"/>
    <w:rsid w:val="006E7872"/>
    <w:rsid w:val="006E792F"/>
    <w:rsid w:val="006E7969"/>
    <w:rsid w:val="006E7E49"/>
    <w:rsid w:val="006E7F71"/>
    <w:rsid w:val="006E7FE5"/>
    <w:rsid w:val="006F0072"/>
    <w:rsid w:val="006F04E2"/>
    <w:rsid w:val="006F05C2"/>
    <w:rsid w:val="006F090B"/>
    <w:rsid w:val="006F0C12"/>
    <w:rsid w:val="006F0E20"/>
    <w:rsid w:val="006F0EB1"/>
    <w:rsid w:val="006F0F8E"/>
    <w:rsid w:val="006F1008"/>
    <w:rsid w:val="006F1D86"/>
    <w:rsid w:val="006F2030"/>
    <w:rsid w:val="006F22CB"/>
    <w:rsid w:val="006F291E"/>
    <w:rsid w:val="006F2E21"/>
    <w:rsid w:val="006F3052"/>
    <w:rsid w:val="006F30AD"/>
    <w:rsid w:val="006F314D"/>
    <w:rsid w:val="006F3738"/>
    <w:rsid w:val="006F3B01"/>
    <w:rsid w:val="006F3BDF"/>
    <w:rsid w:val="006F4072"/>
    <w:rsid w:val="006F4189"/>
    <w:rsid w:val="006F4A19"/>
    <w:rsid w:val="006F557B"/>
    <w:rsid w:val="006F5B41"/>
    <w:rsid w:val="006F6689"/>
    <w:rsid w:val="006F6740"/>
    <w:rsid w:val="006F6AF6"/>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BFC"/>
    <w:rsid w:val="007034BC"/>
    <w:rsid w:val="007035F6"/>
    <w:rsid w:val="007036E5"/>
    <w:rsid w:val="00703D58"/>
    <w:rsid w:val="007041C1"/>
    <w:rsid w:val="00704266"/>
    <w:rsid w:val="007044C2"/>
    <w:rsid w:val="007047A7"/>
    <w:rsid w:val="00704A33"/>
    <w:rsid w:val="00704DEB"/>
    <w:rsid w:val="00705584"/>
    <w:rsid w:val="00705E96"/>
    <w:rsid w:val="00706E08"/>
    <w:rsid w:val="00706F3F"/>
    <w:rsid w:val="0070711F"/>
    <w:rsid w:val="0070743B"/>
    <w:rsid w:val="0070796A"/>
    <w:rsid w:val="00707A89"/>
    <w:rsid w:val="007101EE"/>
    <w:rsid w:val="0071073F"/>
    <w:rsid w:val="00710905"/>
    <w:rsid w:val="00710994"/>
    <w:rsid w:val="007109CD"/>
    <w:rsid w:val="00710A3E"/>
    <w:rsid w:val="00710AE6"/>
    <w:rsid w:val="00710D33"/>
    <w:rsid w:val="007110FE"/>
    <w:rsid w:val="00711760"/>
    <w:rsid w:val="0071196B"/>
    <w:rsid w:val="00711A0F"/>
    <w:rsid w:val="00711AE4"/>
    <w:rsid w:val="00711CBA"/>
    <w:rsid w:val="00711D10"/>
    <w:rsid w:val="00711D73"/>
    <w:rsid w:val="00711E0C"/>
    <w:rsid w:val="0071226E"/>
    <w:rsid w:val="00712639"/>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AFB"/>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CB6"/>
    <w:rsid w:val="00725D75"/>
    <w:rsid w:val="0072602E"/>
    <w:rsid w:val="00726281"/>
    <w:rsid w:val="0072665F"/>
    <w:rsid w:val="00727E9F"/>
    <w:rsid w:val="00730302"/>
    <w:rsid w:val="00730E1C"/>
    <w:rsid w:val="00730F9D"/>
    <w:rsid w:val="0073128B"/>
    <w:rsid w:val="0073171A"/>
    <w:rsid w:val="00731793"/>
    <w:rsid w:val="0073197F"/>
    <w:rsid w:val="007319D1"/>
    <w:rsid w:val="00731A41"/>
    <w:rsid w:val="00731C75"/>
    <w:rsid w:val="00731D37"/>
    <w:rsid w:val="00731DAC"/>
    <w:rsid w:val="00731E4B"/>
    <w:rsid w:val="00732321"/>
    <w:rsid w:val="00733074"/>
    <w:rsid w:val="007332FE"/>
    <w:rsid w:val="00733315"/>
    <w:rsid w:val="00733858"/>
    <w:rsid w:val="00733A74"/>
    <w:rsid w:val="00733A80"/>
    <w:rsid w:val="00733AA9"/>
    <w:rsid w:val="00733D80"/>
    <w:rsid w:val="00733F4E"/>
    <w:rsid w:val="00734133"/>
    <w:rsid w:val="00734230"/>
    <w:rsid w:val="0073448F"/>
    <w:rsid w:val="0073497A"/>
    <w:rsid w:val="00734ACE"/>
    <w:rsid w:val="007356D0"/>
    <w:rsid w:val="00735902"/>
    <w:rsid w:val="0073637C"/>
    <w:rsid w:val="007366CA"/>
    <w:rsid w:val="00736D7B"/>
    <w:rsid w:val="00736DFB"/>
    <w:rsid w:val="007377ED"/>
    <w:rsid w:val="007379C8"/>
    <w:rsid w:val="00740094"/>
    <w:rsid w:val="00740698"/>
    <w:rsid w:val="007406C0"/>
    <w:rsid w:val="00740789"/>
    <w:rsid w:val="00740AC1"/>
    <w:rsid w:val="00740BBF"/>
    <w:rsid w:val="00740CD3"/>
    <w:rsid w:val="0074108B"/>
    <w:rsid w:val="007414F1"/>
    <w:rsid w:val="007418A6"/>
    <w:rsid w:val="00741A05"/>
    <w:rsid w:val="007420C9"/>
    <w:rsid w:val="00742235"/>
    <w:rsid w:val="00742695"/>
    <w:rsid w:val="007426B7"/>
    <w:rsid w:val="00742A51"/>
    <w:rsid w:val="00742BFB"/>
    <w:rsid w:val="00742C1A"/>
    <w:rsid w:val="00742EC0"/>
    <w:rsid w:val="007430F0"/>
    <w:rsid w:val="00743757"/>
    <w:rsid w:val="00743867"/>
    <w:rsid w:val="00744055"/>
    <w:rsid w:val="0074460B"/>
    <w:rsid w:val="00744FB1"/>
    <w:rsid w:val="00745307"/>
    <w:rsid w:val="0074576E"/>
    <w:rsid w:val="00745AA9"/>
    <w:rsid w:val="00745EBB"/>
    <w:rsid w:val="00746167"/>
    <w:rsid w:val="00746199"/>
    <w:rsid w:val="00746289"/>
    <w:rsid w:val="007462A6"/>
    <w:rsid w:val="0074633F"/>
    <w:rsid w:val="0074644A"/>
    <w:rsid w:val="007464E7"/>
    <w:rsid w:val="00747446"/>
    <w:rsid w:val="0074769D"/>
    <w:rsid w:val="00747BD8"/>
    <w:rsid w:val="00747E09"/>
    <w:rsid w:val="00747F05"/>
    <w:rsid w:val="007500FC"/>
    <w:rsid w:val="0075038A"/>
    <w:rsid w:val="007509F9"/>
    <w:rsid w:val="00750A31"/>
    <w:rsid w:val="00750EF0"/>
    <w:rsid w:val="007512D3"/>
    <w:rsid w:val="007515C8"/>
    <w:rsid w:val="007517D1"/>
    <w:rsid w:val="00751F76"/>
    <w:rsid w:val="00752497"/>
    <w:rsid w:val="0075250F"/>
    <w:rsid w:val="007527B8"/>
    <w:rsid w:val="0075288B"/>
    <w:rsid w:val="00752FE7"/>
    <w:rsid w:val="0075312F"/>
    <w:rsid w:val="00753376"/>
    <w:rsid w:val="007536BB"/>
    <w:rsid w:val="00753B0F"/>
    <w:rsid w:val="00753B9D"/>
    <w:rsid w:val="00753F01"/>
    <w:rsid w:val="0075412E"/>
    <w:rsid w:val="007541D4"/>
    <w:rsid w:val="0075452E"/>
    <w:rsid w:val="00754836"/>
    <w:rsid w:val="00754D64"/>
    <w:rsid w:val="00754EDC"/>
    <w:rsid w:val="00755407"/>
    <w:rsid w:val="0075583A"/>
    <w:rsid w:val="007559EC"/>
    <w:rsid w:val="00755B06"/>
    <w:rsid w:val="00755C07"/>
    <w:rsid w:val="00755E06"/>
    <w:rsid w:val="007564B4"/>
    <w:rsid w:val="007565E2"/>
    <w:rsid w:val="0075703D"/>
    <w:rsid w:val="007570A3"/>
    <w:rsid w:val="007572E9"/>
    <w:rsid w:val="00757495"/>
    <w:rsid w:val="00757A61"/>
    <w:rsid w:val="00757BD1"/>
    <w:rsid w:val="00757CD9"/>
    <w:rsid w:val="00757D4D"/>
    <w:rsid w:val="00757E8E"/>
    <w:rsid w:val="00757FE8"/>
    <w:rsid w:val="007600CF"/>
    <w:rsid w:val="00760129"/>
    <w:rsid w:val="00760194"/>
    <w:rsid w:val="00760224"/>
    <w:rsid w:val="00760340"/>
    <w:rsid w:val="007604E2"/>
    <w:rsid w:val="007606BF"/>
    <w:rsid w:val="00760756"/>
    <w:rsid w:val="00760BFF"/>
    <w:rsid w:val="00760D79"/>
    <w:rsid w:val="00760E75"/>
    <w:rsid w:val="007613AF"/>
    <w:rsid w:val="00761471"/>
    <w:rsid w:val="00761941"/>
    <w:rsid w:val="007619FB"/>
    <w:rsid w:val="00761B40"/>
    <w:rsid w:val="0076200C"/>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59"/>
    <w:rsid w:val="00766566"/>
    <w:rsid w:val="007667D5"/>
    <w:rsid w:val="00766B0E"/>
    <w:rsid w:val="00766BFB"/>
    <w:rsid w:val="00766CD1"/>
    <w:rsid w:val="00766DFE"/>
    <w:rsid w:val="0076727D"/>
    <w:rsid w:val="0076731C"/>
    <w:rsid w:val="00767416"/>
    <w:rsid w:val="0076747C"/>
    <w:rsid w:val="007678B6"/>
    <w:rsid w:val="00767D5D"/>
    <w:rsid w:val="00770544"/>
    <w:rsid w:val="00770B14"/>
    <w:rsid w:val="00770CEE"/>
    <w:rsid w:val="00771C48"/>
    <w:rsid w:val="00771D7E"/>
    <w:rsid w:val="00771ED4"/>
    <w:rsid w:val="007721AD"/>
    <w:rsid w:val="00772548"/>
    <w:rsid w:val="00772963"/>
    <w:rsid w:val="00772C23"/>
    <w:rsid w:val="00772D15"/>
    <w:rsid w:val="00772DC3"/>
    <w:rsid w:val="007731A4"/>
    <w:rsid w:val="007733C4"/>
    <w:rsid w:val="007733E9"/>
    <w:rsid w:val="007734DF"/>
    <w:rsid w:val="00773A60"/>
    <w:rsid w:val="007743A1"/>
    <w:rsid w:val="007744EF"/>
    <w:rsid w:val="007750DC"/>
    <w:rsid w:val="00775330"/>
    <w:rsid w:val="00775BAA"/>
    <w:rsid w:val="00775EFD"/>
    <w:rsid w:val="00775F11"/>
    <w:rsid w:val="007762CD"/>
    <w:rsid w:val="007766D1"/>
    <w:rsid w:val="007768F2"/>
    <w:rsid w:val="00776A21"/>
    <w:rsid w:val="00776E9E"/>
    <w:rsid w:val="00777053"/>
    <w:rsid w:val="007770F1"/>
    <w:rsid w:val="00777C18"/>
    <w:rsid w:val="00777CD9"/>
    <w:rsid w:val="00777E96"/>
    <w:rsid w:val="00777EE9"/>
    <w:rsid w:val="00780593"/>
    <w:rsid w:val="00780657"/>
    <w:rsid w:val="00780980"/>
    <w:rsid w:val="007809E1"/>
    <w:rsid w:val="00780D72"/>
    <w:rsid w:val="0078146E"/>
    <w:rsid w:val="00781633"/>
    <w:rsid w:val="0078165E"/>
    <w:rsid w:val="007816FD"/>
    <w:rsid w:val="00781B9A"/>
    <w:rsid w:val="00781DAD"/>
    <w:rsid w:val="007820AE"/>
    <w:rsid w:val="00782266"/>
    <w:rsid w:val="007822AB"/>
    <w:rsid w:val="0078243D"/>
    <w:rsid w:val="0078259F"/>
    <w:rsid w:val="00782D8A"/>
    <w:rsid w:val="00783315"/>
    <w:rsid w:val="007833C3"/>
    <w:rsid w:val="007833DA"/>
    <w:rsid w:val="007837BE"/>
    <w:rsid w:val="0078380D"/>
    <w:rsid w:val="007841B7"/>
    <w:rsid w:val="007842FE"/>
    <w:rsid w:val="00784442"/>
    <w:rsid w:val="00784702"/>
    <w:rsid w:val="00784C31"/>
    <w:rsid w:val="00784E23"/>
    <w:rsid w:val="00784EA1"/>
    <w:rsid w:val="00784FC7"/>
    <w:rsid w:val="00785C4B"/>
    <w:rsid w:val="00785CEB"/>
    <w:rsid w:val="007861D1"/>
    <w:rsid w:val="007861FB"/>
    <w:rsid w:val="00786272"/>
    <w:rsid w:val="007864B2"/>
    <w:rsid w:val="00786613"/>
    <w:rsid w:val="00786620"/>
    <w:rsid w:val="007868B7"/>
    <w:rsid w:val="00786BC0"/>
    <w:rsid w:val="00786D21"/>
    <w:rsid w:val="0078756D"/>
    <w:rsid w:val="007875C4"/>
    <w:rsid w:val="00787736"/>
    <w:rsid w:val="00787977"/>
    <w:rsid w:val="00787986"/>
    <w:rsid w:val="00787A55"/>
    <w:rsid w:val="00787F66"/>
    <w:rsid w:val="00787FF1"/>
    <w:rsid w:val="00790E7E"/>
    <w:rsid w:val="007913A8"/>
    <w:rsid w:val="007916D2"/>
    <w:rsid w:val="007918E6"/>
    <w:rsid w:val="00791ADE"/>
    <w:rsid w:val="00791BEA"/>
    <w:rsid w:val="00792486"/>
    <w:rsid w:val="007926B7"/>
    <w:rsid w:val="00792A89"/>
    <w:rsid w:val="00792D23"/>
    <w:rsid w:val="00792ECC"/>
    <w:rsid w:val="007939C7"/>
    <w:rsid w:val="00793CEE"/>
    <w:rsid w:val="00793F70"/>
    <w:rsid w:val="0079400D"/>
    <w:rsid w:val="00794097"/>
    <w:rsid w:val="007947FB"/>
    <w:rsid w:val="00794842"/>
    <w:rsid w:val="0079485D"/>
    <w:rsid w:val="00794D84"/>
    <w:rsid w:val="007954AC"/>
    <w:rsid w:val="00795E2D"/>
    <w:rsid w:val="0079601B"/>
    <w:rsid w:val="007962E1"/>
    <w:rsid w:val="00796417"/>
    <w:rsid w:val="00796589"/>
    <w:rsid w:val="0079663F"/>
    <w:rsid w:val="0079692D"/>
    <w:rsid w:val="00796F91"/>
    <w:rsid w:val="00797DAA"/>
    <w:rsid w:val="00797FCF"/>
    <w:rsid w:val="007A0616"/>
    <w:rsid w:val="007A091C"/>
    <w:rsid w:val="007A0C33"/>
    <w:rsid w:val="007A0DAC"/>
    <w:rsid w:val="007A109B"/>
    <w:rsid w:val="007A1189"/>
    <w:rsid w:val="007A15BA"/>
    <w:rsid w:val="007A166E"/>
    <w:rsid w:val="007A16BA"/>
    <w:rsid w:val="007A1964"/>
    <w:rsid w:val="007A1B63"/>
    <w:rsid w:val="007A2467"/>
    <w:rsid w:val="007A288A"/>
    <w:rsid w:val="007A2A53"/>
    <w:rsid w:val="007A2BFF"/>
    <w:rsid w:val="007A2DE7"/>
    <w:rsid w:val="007A300F"/>
    <w:rsid w:val="007A3040"/>
    <w:rsid w:val="007A328E"/>
    <w:rsid w:val="007A3373"/>
    <w:rsid w:val="007A3395"/>
    <w:rsid w:val="007A3505"/>
    <w:rsid w:val="007A3BF2"/>
    <w:rsid w:val="007A3FC5"/>
    <w:rsid w:val="007A4264"/>
    <w:rsid w:val="007A43F5"/>
    <w:rsid w:val="007A44BE"/>
    <w:rsid w:val="007A4AF1"/>
    <w:rsid w:val="007A5288"/>
    <w:rsid w:val="007A618D"/>
    <w:rsid w:val="007A6333"/>
    <w:rsid w:val="007A6477"/>
    <w:rsid w:val="007A6909"/>
    <w:rsid w:val="007A6D88"/>
    <w:rsid w:val="007A75A3"/>
    <w:rsid w:val="007B01A7"/>
    <w:rsid w:val="007B0253"/>
    <w:rsid w:val="007B073B"/>
    <w:rsid w:val="007B0865"/>
    <w:rsid w:val="007B08D1"/>
    <w:rsid w:val="007B09ED"/>
    <w:rsid w:val="007B0B92"/>
    <w:rsid w:val="007B1061"/>
    <w:rsid w:val="007B11AB"/>
    <w:rsid w:val="007B1F9A"/>
    <w:rsid w:val="007B21A9"/>
    <w:rsid w:val="007B2638"/>
    <w:rsid w:val="007B26C7"/>
    <w:rsid w:val="007B27DC"/>
    <w:rsid w:val="007B2884"/>
    <w:rsid w:val="007B314C"/>
    <w:rsid w:val="007B31E2"/>
    <w:rsid w:val="007B322B"/>
    <w:rsid w:val="007B33D1"/>
    <w:rsid w:val="007B3476"/>
    <w:rsid w:val="007B366F"/>
    <w:rsid w:val="007B3D55"/>
    <w:rsid w:val="007B4097"/>
    <w:rsid w:val="007B40AD"/>
    <w:rsid w:val="007B448A"/>
    <w:rsid w:val="007B44DC"/>
    <w:rsid w:val="007B4543"/>
    <w:rsid w:val="007B4551"/>
    <w:rsid w:val="007B4937"/>
    <w:rsid w:val="007B4E41"/>
    <w:rsid w:val="007B51B7"/>
    <w:rsid w:val="007B53E5"/>
    <w:rsid w:val="007B5A1D"/>
    <w:rsid w:val="007B5A66"/>
    <w:rsid w:val="007B630D"/>
    <w:rsid w:val="007B697F"/>
    <w:rsid w:val="007B6B11"/>
    <w:rsid w:val="007B74C5"/>
    <w:rsid w:val="007B7A2C"/>
    <w:rsid w:val="007B7DE6"/>
    <w:rsid w:val="007C00A7"/>
    <w:rsid w:val="007C0880"/>
    <w:rsid w:val="007C0BD2"/>
    <w:rsid w:val="007C0CF6"/>
    <w:rsid w:val="007C0F3A"/>
    <w:rsid w:val="007C1065"/>
    <w:rsid w:val="007C1537"/>
    <w:rsid w:val="007C1B94"/>
    <w:rsid w:val="007C2808"/>
    <w:rsid w:val="007C2A39"/>
    <w:rsid w:val="007C36F1"/>
    <w:rsid w:val="007C3D88"/>
    <w:rsid w:val="007C3EBA"/>
    <w:rsid w:val="007C3F14"/>
    <w:rsid w:val="007C49D7"/>
    <w:rsid w:val="007C508D"/>
    <w:rsid w:val="007C515A"/>
    <w:rsid w:val="007C52ED"/>
    <w:rsid w:val="007C56CE"/>
    <w:rsid w:val="007C5AB0"/>
    <w:rsid w:val="007C5CE6"/>
    <w:rsid w:val="007C5DB6"/>
    <w:rsid w:val="007C61AC"/>
    <w:rsid w:val="007C61E0"/>
    <w:rsid w:val="007C64BC"/>
    <w:rsid w:val="007C6566"/>
    <w:rsid w:val="007C6939"/>
    <w:rsid w:val="007C6941"/>
    <w:rsid w:val="007C6B25"/>
    <w:rsid w:val="007C6C7F"/>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EF"/>
    <w:rsid w:val="007D214A"/>
    <w:rsid w:val="007D265B"/>
    <w:rsid w:val="007D357E"/>
    <w:rsid w:val="007D3889"/>
    <w:rsid w:val="007D39A2"/>
    <w:rsid w:val="007D39D7"/>
    <w:rsid w:val="007D3A84"/>
    <w:rsid w:val="007D4169"/>
    <w:rsid w:val="007D4287"/>
    <w:rsid w:val="007D4E6A"/>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3BC"/>
    <w:rsid w:val="007E1479"/>
    <w:rsid w:val="007E148E"/>
    <w:rsid w:val="007E152B"/>
    <w:rsid w:val="007E1A37"/>
    <w:rsid w:val="007E1A55"/>
    <w:rsid w:val="007E1CB1"/>
    <w:rsid w:val="007E201B"/>
    <w:rsid w:val="007E2146"/>
    <w:rsid w:val="007E2B64"/>
    <w:rsid w:val="007E2B78"/>
    <w:rsid w:val="007E2C54"/>
    <w:rsid w:val="007E2E4B"/>
    <w:rsid w:val="007E3094"/>
    <w:rsid w:val="007E3F68"/>
    <w:rsid w:val="007E469D"/>
    <w:rsid w:val="007E46A3"/>
    <w:rsid w:val="007E486F"/>
    <w:rsid w:val="007E48CD"/>
    <w:rsid w:val="007E48E4"/>
    <w:rsid w:val="007E4C1C"/>
    <w:rsid w:val="007E4D0C"/>
    <w:rsid w:val="007E4F0D"/>
    <w:rsid w:val="007E5252"/>
    <w:rsid w:val="007E531F"/>
    <w:rsid w:val="007E5636"/>
    <w:rsid w:val="007E58E9"/>
    <w:rsid w:val="007E5A14"/>
    <w:rsid w:val="007E5FFD"/>
    <w:rsid w:val="007E6735"/>
    <w:rsid w:val="007E67F4"/>
    <w:rsid w:val="007E6936"/>
    <w:rsid w:val="007E6EF1"/>
    <w:rsid w:val="007E7B2B"/>
    <w:rsid w:val="007E7CBA"/>
    <w:rsid w:val="007F0076"/>
    <w:rsid w:val="007F02A8"/>
    <w:rsid w:val="007F03E6"/>
    <w:rsid w:val="007F05E0"/>
    <w:rsid w:val="007F0B77"/>
    <w:rsid w:val="007F0DD3"/>
    <w:rsid w:val="007F0FB3"/>
    <w:rsid w:val="007F11F7"/>
    <w:rsid w:val="007F18C0"/>
    <w:rsid w:val="007F1A4C"/>
    <w:rsid w:val="007F1BD7"/>
    <w:rsid w:val="007F22A5"/>
    <w:rsid w:val="007F23CE"/>
    <w:rsid w:val="007F2771"/>
    <w:rsid w:val="007F2807"/>
    <w:rsid w:val="007F2DBB"/>
    <w:rsid w:val="007F2ED4"/>
    <w:rsid w:val="007F325B"/>
    <w:rsid w:val="007F3FB0"/>
    <w:rsid w:val="007F43A9"/>
    <w:rsid w:val="007F5070"/>
    <w:rsid w:val="007F5608"/>
    <w:rsid w:val="007F5874"/>
    <w:rsid w:val="007F59B1"/>
    <w:rsid w:val="007F5A6C"/>
    <w:rsid w:val="007F5D4A"/>
    <w:rsid w:val="007F6562"/>
    <w:rsid w:val="007F65F2"/>
    <w:rsid w:val="007F664D"/>
    <w:rsid w:val="007F6B1A"/>
    <w:rsid w:val="007F6FFB"/>
    <w:rsid w:val="007F70D6"/>
    <w:rsid w:val="007F75A2"/>
    <w:rsid w:val="007F7864"/>
    <w:rsid w:val="007F795B"/>
    <w:rsid w:val="007F7B6D"/>
    <w:rsid w:val="007F7C2F"/>
    <w:rsid w:val="007F7E76"/>
    <w:rsid w:val="008000A5"/>
    <w:rsid w:val="00800104"/>
    <w:rsid w:val="00800184"/>
    <w:rsid w:val="00800994"/>
    <w:rsid w:val="00800D5F"/>
    <w:rsid w:val="008013B8"/>
    <w:rsid w:val="0080151C"/>
    <w:rsid w:val="0080179D"/>
    <w:rsid w:val="00801838"/>
    <w:rsid w:val="00801D8B"/>
    <w:rsid w:val="00801D99"/>
    <w:rsid w:val="00801DCC"/>
    <w:rsid w:val="00801FBC"/>
    <w:rsid w:val="008021CF"/>
    <w:rsid w:val="00802410"/>
    <w:rsid w:val="00803A20"/>
    <w:rsid w:val="00803E2E"/>
    <w:rsid w:val="008041E1"/>
    <w:rsid w:val="00804437"/>
    <w:rsid w:val="00804452"/>
    <w:rsid w:val="00804867"/>
    <w:rsid w:val="00804B2F"/>
    <w:rsid w:val="00804C3F"/>
    <w:rsid w:val="00805227"/>
    <w:rsid w:val="00805597"/>
    <w:rsid w:val="00806979"/>
    <w:rsid w:val="0080699F"/>
    <w:rsid w:val="00806ACA"/>
    <w:rsid w:val="00806D29"/>
    <w:rsid w:val="0080732E"/>
    <w:rsid w:val="0080770D"/>
    <w:rsid w:val="00807C71"/>
    <w:rsid w:val="00807D28"/>
    <w:rsid w:val="00807D5E"/>
    <w:rsid w:val="00807E1B"/>
    <w:rsid w:val="0081012C"/>
    <w:rsid w:val="0081017A"/>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1A0"/>
    <w:rsid w:val="00815469"/>
    <w:rsid w:val="008154B6"/>
    <w:rsid w:val="008155E8"/>
    <w:rsid w:val="00815706"/>
    <w:rsid w:val="00815E33"/>
    <w:rsid w:val="00815E46"/>
    <w:rsid w:val="00815F85"/>
    <w:rsid w:val="00816654"/>
    <w:rsid w:val="00816A25"/>
    <w:rsid w:val="00816A54"/>
    <w:rsid w:val="00816AA4"/>
    <w:rsid w:val="00816D94"/>
    <w:rsid w:val="00816F5B"/>
    <w:rsid w:val="00817508"/>
    <w:rsid w:val="008176CB"/>
    <w:rsid w:val="0081787C"/>
    <w:rsid w:val="008178B3"/>
    <w:rsid w:val="008178CB"/>
    <w:rsid w:val="00817B8F"/>
    <w:rsid w:val="00817C50"/>
    <w:rsid w:val="00817C86"/>
    <w:rsid w:val="00817C96"/>
    <w:rsid w:val="00817D2A"/>
    <w:rsid w:val="00817F27"/>
    <w:rsid w:val="00820DF1"/>
    <w:rsid w:val="0082172C"/>
    <w:rsid w:val="00821992"/>
    <w:rsid w:val="00821D8A"/>
    <w:rsid w:val="0082241B"/>
    <w:rsid w:val="0082266A"/>
    <w:rsid w:val="00823335"/>
    <w:rsid w:val="00823571"/>
    <w:rsid w:val="008237B2"/>
    <w:rsid w:val="00823C2D"/>
    <w:rsid w:val="00823F61"/>
    <w:rsid w:val="0082449E"/>
    <w:rsid w:val="008249FF"/>
    <w:rsid w:val="008251EC"/>
    <w:rsid w:val="0082540D"/>
    <w:rsid w:val="00825DD4"/>
    <w:rsid w:val="00826204"/>
    <w:rsid w:val="008263FF"/>
    <w:rsid w:val="0082667E"/>
    <w:rsid w:val="00826D90"/>
    <w:rsid w:val="00826D9C"/>
    <w:rsid w:val="00827015"/>
    <w:rsid w:val="00827105"/>
    <w:rsid w:val="00827109"/>
    <w:rsid w:val="00827648"/>
    <w:rsid w:val="00827A41"/>
    <w:rsid w:val="00827AF3"/>
    <w:rsid w:val="00827F55"/>
    <w:rsid w:val="0083056F"/>
    <w:rsid w:val="008307F2"/>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CB"/>
    <w:rsid w:val="008349E7"/>
    <w:rsid w:val="0083565D"/>
    <w:rsid w:val="0083582B"/>
    <w:rsid w:val="00835B0A"/>
    <w:rsid w:val="00835B82"/>
    <w:rsid w:val="00836133"/>
    <w:rsid w:val="0083657B"/>
    <w:rsid w:val="00836B5B"/>
    <w:rsid w:val="00836BDF"/>
    <w:rsid w:val="00836FC2"/>
    <w:rsid w:val="00837034"/>
    <w:rsid w:val="0083768C"/>
    <w:rsid w:val="008377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64F"/>
    <w:rsid w:val="00844750"/>
    <w:rsid w:val="00845409"/>
    <w:rsid w:val="00845E7D"/>
    <w:rsid w:val="00845F51"/>
    <w:rsid w:val="00845F6D"/>
    <w:rsid w:val="00846106"/>
    <w:rsid w:val="008462E7"/>
    <w:rsid w:val="00846467"/>
    <w:rsid w:val="008471AE"/>
    <w:rsid w:val="00847721"/>
    <w:rsid w:val="0084794A"/>
    <w:rsid w:val="00847991"/>
    <w:rsid w:val="00847BA6"/>
    <w:rsid w:val="00847C4E"/>
    <w:rsid w:val="00847F04"/>
    <w:rsid w:val="00850433"/>
    <w:rsid w:val="00850D1D"/>
    <w:rsid w:val="008511F1"/>
    <w:rsid w:val="0085130C"/>
    <w:rsid w:val="00851B22"/>
    <w:rsid w:val="008521C5"/>
    <w:rsid w:val="00852338"/>
    <w:rsid w:val="00852F3B"/>
    <w:rsid w:val="00853132"/>
    <w:rsid w:val="00853AFF"/>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37E"/>
    <w:rsid w:val="008626B0"/>
    <w:rsid w:val="00862988"/>
    <w:rsid w:val="0086333C"/>
    <w:rsid w:val="00863479"/>
    <w:rsid w:val="00863AA0"/>
    <w:rsid w:val="00863C8A"/>
    <w:rsid w:val="00863E78"/>
    <w:rsid w:val="00864243"/>
    <w:rsid w:val="008648FC"/>
    <w:rsid w:val="00864A9F"/>
    <w:rsid w:val="008650AB"/>
    <w:rsid w:val="00865696"/>
    <w:rsid w:val="00865D4C"/>
    <w:rsid w:val="00865DE1"/>
    <w:rsid w:val="00866453"/>
    <w:rsid w:val="008664D9"/>
    <w:rsid w:val="00866781"/>
    <w:rsid w:val="00866850"/>
    <w:rsid w:val="00866897"/>
    <w:rsid w:val="00866DFF"/>
    <w:rsid w:val="00867347"/>
    <w:rsid w:val="008674A2"/>
    <w:rsid w:val="00867A2F"/>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328"/>
    <w:rsid w:val="008734E7"/>
    <w:rsid w:val="0087352A"/>
    <w:rsid w:val="00873AA8"/>
    <w:rsid w:val="00873BF0"/>
    <w:rsid w:val="00874560"/>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035"/>
    <w:rsid w:val="0088011E"/>
    <w:rsid w:val="00880494"/>
    <w:rsid w:val="008804C9"/>
    <w:rsid w:val="0088052B"/>
    <w:rsid w:val="00880B3D"/>
    <w:rsid w:val="00880CCB"/>
    <w:rsid w:val="00880D84"/>
    <w:rsid w:val="008810DF"/>
    <w:rsid w:val="008810FA"/>
    <w:rsid w:val="00881703"/>
    <w:rsid w:val="00881842"/>
    <w:rsid w:val="00881F28"/>
    <w:rsid w:val="008822B6"/>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0D8"/>
    <w:rsid w:val="00887184"/>
    <w:rsid w:val="008873A5"/>
    <w:rsid w:val="00887771"/>
    <w:rsid w:val="00887F2E"/>
    <w:rsid w:val="0089035C"/>
    <w:rsid w:val="008904DB"/>
    <w:rsid w:val="008907B2"/>
    <w:rsid w:val="00890B03"/>
    <w:rsid w:val="00890BCD"/>
    <w:rsid w:val="00890D15"/>
    <w:rsid w:val="00890EFE"/>
    <w:rsid w:val="00890F04"/>
    <w:rsid w:val="00890F2B"/>
    <w:rsid w:val="008911A2"/>
    <w:rsid w:val="0089129F"/>
    <w:rsid w:val="00891F63"/>
    <w:rsid w:val="00892297"/>
    <w:rsid w:val="008922DC"/>
    <w:rsid w:val="008922DF"/>
    <w:rsid w:val="00892357"/>
    <w:rsid w:val="00892494"/>
    <w:rsid w:val="00893024"/>
    <w:rsid w:val="00893B3B"/>
    <w:rsid w:val="00894304"/>
    <w:rsid w:val="008943E0"/>
    <w:rsid w:val="00894C16"/>
    <w:rsid w:val="00894C3B"/>
    <w:rsid w:val="00894D6C"/>
    <w:rsid w:val="00894FEF"/>
    <w:rsid w:val="00895243"/>
    <w:rsid w:val="008953FF"/>
    <w:rsid w:val="00895A0C"/>
    <w:rsid w:val="0089622F"/>
    <w:rsid w:val="00896A6F"/>
    <w:rsid w:val="00896C7B"/>
    <w:rsid w:val="00896D10"/>
    <w:rsid w:val="00896DF5"/>
    <w:rsid w:val="00896E32"/>
    <w:rsid w:val="00897A26"/>
    <w:rsid w:val="008A0173"/>
    <w:rsid w:val="008A01E5"/>
    <w:rsid w:val="008A0339"/>
    <w:rsid w:val="008A03A0"/>
    <w:rsid w:val="008A0473"/>
    <w:rsid w:val="008A04C7"/>
    <w:rsid w:val="008A111D"/>
    <w:rsid w:val="008A12ED"/>
    <w:rsid w:val="008A15BD"/>
    <w:rsid w:val="008A1732"/>
    <w:rsid w:val="008A197B"/>
    <w:rsid w:val="008A1B4E"/>
    <w:rsid w:val="008A1C65"/>
    <w:rsid w:val="008A1C6C"/>
    <w:rsid w:val="008A1EA1"/>
    <w:rsid w:val="008A2023"/>
    <w:rsid w:val="008A21DE"/>
    <w:rsid w:val="008A223E"/>
    <w:rsid w:val="008A24BD"/>
    <w:rsid w:val="008A2AAE"/>
    <w:rsid w:val="008A2AD3"/>
    <w:rsid w:val="008A2F26"/>
    <w:rsid w:val="008A2F9B"/>
    <w:rsid w:val="008A2FA5"/>
    <w:rsid w:val="008A36DE"/>
    <w:rsid w:val="008A36ED"/>
    <w:rsid w:val="008A3898"/>
    <w:rsid w:val="008A39E0"/>
    <w:rsid w:val="008A42D8"/>
    <w:rsid w:val="008A457F"/>
    <w:rsid w:val="008A45E8"/>
    <w:rsid w:val="008A53C3"/>
    <w:rsid w:val="008A59E9"/>
    <w:rsid w:val="008A5BFE"/>
    <w:rsid w:val="008A5E30"/>
    <w:rsid w:val="008A631F"/>
    <w:rsid w:val="008A668F"/>
    <w:rsid w:val="008A725C"/>
    <w:rsid w:val="008A72A4"/>
    <w:rsid w:val="008A74E8"/>
    <w:rsid w:val="008A74F5"/>
    <w:rsid w:val="008A758D"/>
    <w:rsid w:val="008A75C5"/>
    <w:rsid w:val="008A7669"/>
    <w:rsid w:val="008A7819"/>
    <w:rsid w:val="008A78BC"/>
    <w:rsid w:val="008A7BEA"/>
    <w:rsid w:val="008A7C09"/>
    <w:rsid w:val="008A7F80"/>
    <w:rsid w:val="008B01A2"/>
    <w:rsid w:val="008B0576"/>
    <w:rsid w:val="008B097E"/>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B36"/>
    <w:rsid w:val="008B50A1"/>
    <w:rsid w:val="008B5577"/>
    <w:rsid w:val="008B56A4"/>
    <w:rsid w:val="008B60E9"/>
    <w:rsid w:val="008B60ED"/>
    <w:rsid w:val="008B614C"/>
    <w:rsid w:val="008B681C"/>
    <w:rsid w:val="008B6E5C"/>
    <w:rsid w:val="008B739E"/>
    <w:rsid w:val="008B766A"/>
    <w:rsid w:val="008B77DB"/>
    <w:rsid w:val="008B7A0E"/>
    <w:rsid w:val="008B7BD4"/>
    <w:rsid w:val="008B7E5B"/>
    <w:rsid w:val="008C003B"/>
    <w:rsid w:val="008C022D"/>
    <w:rsid w:val="008C0431"/>
    <w:rsid w:val="008C1ABE"/>
    <w:rsid w:val="008C2426"/>
    <w:rsid w:val="008C2453"/>
    <w:rsid w:val="008C24E8"/>
    <w:rsid w:val="008C25FD"/>
    <w:rsid w:val="008C265E"/>
    <w:rsid w:val="008C26B4"/>
    <w:rsid w:val="008C28BA"/>
    <w:rsid w:val="008C3240"/>
    <w:rsid w:val="008C3593"/>
    <w:rsid w:val="008C3957"/>
    <w:rsid w:val="008C3E0A"/>
    <w:rsid w:val="008C4188"/>
    <w:rsid w:val="008C49D5"/>
    <w:rsid w:val="008C4B47"/>
    <w:rsid w:val="008C59D5"/>
    <w:rsid w:val="008C5B10"/>
    <w:rsid w:val="008C6276"/>
    <w:rsid w:val="008C6337"/>
    <w:rsid w:val="008C6C7A"/>
    <w:rsid w:val="008C6F4F"/>
    <w:rsid w:val="008C74CC"/>
    <w:rsid w:val="008C74F9"/>
    <w:rsid w:val="008C7D37"/>
    <w:rsid w:val="008C7E30"/>
    <w:rsid w:val="008C7F77"/>
    <w:rsid w:val="008D0083"/>
    <w:rsid w:val="008D022C"/>
    <w:rsid w:val="008D02CB"/>
    <w:rsid w:val="008D0459"/>
    <w:rsid w:val="008D05D2"/>
    <w:rsid w:val="008D0ECB"/>
    <w:rsid w:val="008D13DC"/>
    <w:rsid w:val="008D149D"/>
    <w:rsid w:val="008D1509"/>
    <w:rsid w:val="008D1D2C"/>
    <w:rsid w:val="008D1E23"/>
    <w:rsid w:val="008D2461"/>
    <w:rsid w:val="008D2D60"/>
    <w:rsid w:val="008D3208"/>
    <w:rsid w:val="008D382D"/>
    <w:rsid w:val="008D3F21"/>
    <w:rsid w:val="008D40FF"/>
    <w:rsid w:val="008D4277"/>
    <w:rsid w:val="008D42C5"/>
    <w:rsid w:val="008D453F"/>
    <w:rsid w:val="008D508F"/>
    <w:rsid w:val="008D538D"/>
    <w:rsid w:val="008D592F"/>
    <w:rsid w:val="008D59D0"/>
    <w:rsid w:val="008D5F73"/>
    <w:rsid w:val="008D5FCD"/>
    <w:rsid w:val="008D60C9"/>
    <w:rsid w:val="008D6733"/>
    <w:rsid w:val="008D6909"/>
    <w:rsid w:val="008D6D0E"/>
    <w:rsid w:val="008D6F90"/>
    <w:rsid w:val="008D72A4"/>
    <w:rsid w:val="008D72CA"/>
    <w:rsid w:val="008D7378"/>
    <w:rsid w:val="008D7554"/>
    <w:rsid w:val="008D7615"/>
    <w:rsid w:val="008D76A0"/>
    <w:rsid w:val="008D78C3"/>
    <w:rsid w:val="008D7ACD"/>
    <w:rsid w:val="008D7AD2"/>
    <w:rsid w:val="008D7C2A"/>
    <w:rsid w:val="008D7DEB"/>
    <w:rsid w:val="008E037E"/>
    <w:rsid w:val="008E04B5"/>
    <w:rsid w:val="008E0CDD"/>
    <w:rsid w:val="008E0E89"/>
    <w:rsid w:val="008E0E8C"/>
    <w:rsid w:val="008E1217"/>
    <w:rsid w:val="008E174C"/>
    <w:rsid w:val="008E1CFE"/>
    <w:rsid w:val="008E1FDF"/>
    <w:rsid w:val="008E2040"/>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4BA3"/>
    <w:rsid w:val="008E5B5F"/>
    <w:rsid w:val="008E5D5A"/>
    <w:rsid w:val="008E5EED"/>
    <w:rsid w:val="008E60B3"/>
    <w:rsid w:val="008E6333"/>
    <w:rsid w:val="008E6465"/>
    <w:rsid w:val="008E6535"/>
    <w:rsid w:val="008E6658"/>
    <w:rsid w:val="008E6788"/>
    <w:rsid w:val="008E67B7"/>
    <w:rsid w:val="008E6F34"/>
    <w:rsid w:val="008E70B2"/>
    <w:rsid w:val="008E7DB3"/>
    <w:rsid w:val="008E7E01"/>
    <w:rsid w:val="008E7E0A"/>
    <w:rsid w:val="008F01AB"/>
    <w:rsid w:val="008F0460"/>
    <w:rsid w:val="008F0982"/>
    <w:rsid w:val="008F0D27"/>
    <w:rsid w:val="008F14C0"/>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8C6"/>
    <w:rsid w:val="008F595E"/>
    <w:rsid w:val="008F6150"/>
    <w:rsid w:val="008F6188"/>
    <w:rsid w:val="008F6649"/>
    <w:rsid w:val="008F6B9A"/>
    <w:rsid w:val="008F6CD1"/>
    <w:rsid w:val="008F6D52"/>
    <w:rsid w:val="008F7069"/>
    <w:rsid w:val="008F7462"/>
    <w:rsid w:val="008F74EA"/>
    <w:rsid w:val="008F74ED"/>
    <w:rsid w:val="008F7738"/>
    <w:rsid w:val="008F7940"/>
    <w:rsid w:val="008F7BD6"/>
    <w:rsid w:val="008F7CEF"/>
    <w:rsid w:val="009000FD"/>
    <w:rsid w:val="00900307"/>
    <w:rsid w:val="00900983"/>
    <w:rsid w:val="00900D3F"/>
    <w:rsid w:val="00900DDE"/>
    <w:rsid w:val="00900DF1"/>
    <w:rsid w:val="00900EEB"/>
    <w:rsid w:val="009016AE"/>
    <w:rsid w:val="00901845"/>
    <w:rsid w:val="00901F96"/>
    <w:rsid w:val="00901F9A"/>
    <w:rsid w:val="009022BC"/>
    <w:rsid w:val="0090255A"/>
    <w:rsid w:val="00902734"/>
    <w:rsid w:val="00902997"/>
    <w:rsid w:val="00903281"/>
    <w:rsid w:val="0090347C"/>
    <w:rsid w:val="00903ABF"/>
    <w:rsid w:val="00903C24"/>
    <w:rsid w:val="00903C5A"/>
    <w:rsid w:val="00903F59"/>
    <w:rsid w:val="0090411E"/>
    <w:rsid w:val="00904562"/>
    <w:rsid w:val="009045C7"/>
    <w:rsid w:val="0090480E"/>
    <w:rsid w:val="00904840"/>
    <w:rsid w:val="00904A52"/>
    <w:rsid w:val="00904A62"/>
    <w:rsid w:val="00904AED"/>
    <w:rsid w:val="00904B6D"/>
    <w:rsid w:val="00905A06"/>
    <w:rsid w:val="00905A7E"/>
    <w:rsid w:val="00906100"/>
    <w:rsid w:val="009061A5"/>
    <w:rsid w:val="009067B8"/>
    <w:rsid w:val="00906EED"/>
    <w:rsid w:val="00907071"/>
    <w:rsid w:val="0090715C"/>
    <w:rsid w:val="00907829"/>
    <w:rsid w:val="00907A52"/>
    <w:rsid w:val="00910577"/>
    <w:rsid w:val="009108A7"/>
    <w:rsid w:val="00910ED6"/>
    <w:rsid w:val="009114BD"/>
    <w:rsid w:val="00911A07"/>
    <w:rsid w:val="00911CAD"/>
    <w:rsid w:val="00911D05"/>
    <w:rsid w:val="00911E1A"/>
    <w:rsid w:val="009123B9"/>
    <w:rsid w:val="00912531"/>
    <w:rsid w:val="00913598"/>
    <w:rsid w:val="00913649"/>
    <w:rsid w:val="009138F9"/>
    <w:rsid w:val="00913F4C"/>
    <w:rsid w:val="00913F9C"/>
    <w:rsid w:val="0091404B"/>
    <w:rsid w:val="0091423A"/>
    <w:rsid w:val="00914A5D"/>
    <w:rsid w:val="00914DDD"/>
    <w:rsid w:val="00914F86"/>
    <w:rsid w:val="00915032"/>
    <w:rsid w:val="0091537E"/>
    <w:rsid w:val="009154BD"/>
    <w:rsid w:val="00915F97"/>
    <w:rsid w:val="0091610F"/>
    <w:rsid w:val="009161BA"/>
    <w:rsid w:val="0091682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83"/>
    <w:rsid w:val="00923EB5"/>
    <w:rsid w:val="00923F1B"/>
    <w:rsid w:val="00924108"/>
    <w:rsid w:val="0092423D"/>
    <w:rsid w:val="0092434B"/>
    <w:rsid w:val="009247D8"/>
    <w:rsid w:val="00924F5D"/>
    <w:rsid w:val="0092507E"/>
    <w:rsid w:val="009250BC"/>
    <w:rsid w:val="0092550A"/>
    <w:rsid w:val="00925581"/>
    <w:rsid w:val="00925836"/>
    <w:rsid w:val="00925A4B"/>
    <w:rsid w:val="00925B23"/>
    <w:rsid w:val="00925DD1"/>
    <w:rsid w:val="009260EC"/>
    <w:rsid w:val="00926264"/>
    <w:rsid w:val="00926595"/>
    <w:rsid w:val="0092698B"/>
    <w:rsid w:val="009269EB"/>
    <w:rsid w:val="00927211"/>
    <w:rsid w:val="00927752"/>
    <w:rsid w:val="0092779E"/>
    <w:rsid w:val="00927A58"/>
    <w:rsid w:val="00930305"/>
    <w:rsid w:val="0093047C"/>
    <w:rsid w:val="0093063D"/>
    <w:rsid w:val="00931196"/>
    <w:rsid w:val="00931273"/>
    <w:rsid w:val="0093135E"/>
    <w:rsid w:val="0093195D"/>
    <w:rsid w:val="00931B38"/>
    <w:rsid w:val="00932109"/>
    <w:rsid w:val="009322AC"/>
    <w:rsid w:val="009324B1"/>
    <w:rsid w:val="009327B5"/>
    <w:rsid w:val="0093285B"/>
    <w:rsid w:val="00932907"/>
    <w:rsid w:val="00932A16"/>
    <w:rsid w:val="00932A20"/>
    <w:rsid w:val="00932C8D"/>
    <w:rsid w:val="00932E4B"/>
    <w:rsid w:val="0093311E"/>
    <w:rsid w:val="00933C2F"/>
    <w:rsid w:val="00933D61"/>
    <w:rsid w:val="00933DE4"/>
    <w:rsid w:val="009342EB"/>
    <w:rsid w:val="009343DA"/>
    <w:rsid w:val="0093457F"/>
    <w:rsid w:val="0093498D"/>
    <w:rsid w:val="00934A98"/>
    <w:rsid w:val="00934F8E"/>
    <w:rsid w:val="009355F0"/>
    <w:rsid w:val="009358ED"/>
    <w:rsid w:val="009359D2"/>
    <w:rsid w:val="00935B52"/>
    <w:rsid w:val="00935BD1"/>
    <w:rsid w:val="0093676F"/>
    <w:rsid w:val="00936951"/>
    <w:rsid w:val="00936A90"/>
    <w:rsid w:val="00936AB3"/>
    <w:rsid w:val="00936AB9"/>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5E4"/>
    <w:rsid w:val="00942A63"/>
    <w:rsid w:val="00942BB8"/>
    <w:rsid w:val="00943128"/>
    <w:rsid w:val="0094335F"/>
    <w:rsid w:val="00943D09"/>
    <w:rsid w:val="00943D28"/>
    <w:rsid w:val="009440F3"/>
    <w:rsid w:val="00944202"/>
    <w:rsid w:val="00944335"/>
    <w:rsid w:val="0094465E"/>
    <w:rsid w:val="00944710"/>
    <w:rsid w:val="0094480B"/>
    <w:rsid w:val="00944AF4"/>
    <w:rsid w:val="00944D54"/>
    <w:rsid w:val="00944F7E"/>
    <w:rsid w:val="0094564D"/>
    <w:rsid w:val="00945E49"/>
    <w:rsid w:val="009462D8"/>
    <w:rsid w:val="00946388"/>
    <w:rsid w:val="00946588"/>
    <w:rsid w:val="00946860"/>
    <w:rsid w:val="00946CE5"/>
    <w:rsid w:val="00946F59"/>
    <w:rsid w:val="00947415"/>
    <w:rsid w:val="0094776E"/>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2D3E"/>
    <w:rsid w:val="009537A7"/>
    <w:rsid w:val="00953B1F"/>
    <w:rsid w:val="009542C9"/>
    <w:rsid w:val="0095466F"/>
    <w:rsid w:val="009548C3"/>
    <w:rsid w:val="0095506D"/>
    <w:rsid w:val="009554E1"/>
    <w:rsid w:val="009555E2"/>
    <w:rsid w:val="0095570A"/>
    <w:rsid w:val="009557DF"/>
    <w:rsid w:val="009558DB"/>
    <w:rsid w:val="00955A2E"/>
    <w:rsid w:val="00956101"/>
    <w:rsid w:val="009563E4"/>
    <w:rsid w:val="00956534"/>
    <w:rsid w:val="0095660B"/>
    <w:rsid w:val="00956769"/>
    <w:rsid w:val="00956B4A"/>
    <w:rsid w:val="00956DE3"/>
    <w:rsid w:val="00957060"/>
    <w:rsid w:val="009571DB"/>
    <w:rsid w:val="009572DC"/>
    <w:rsid w:val="00957487"/>
    <w:rsid w:val="00957656"/>
    <w:rsid w:val="0095776C"/>
    <w:rsid w:val="009577E2"/>
    <w:rsid w:val="00957D9C"/>
    <w:rsid w:val="00960237"/>
    <w:rsid w:val="009603AB"/>
    <w:rsid w:val="009607AF"/>
    <w:rsid w:val="00960A88"/>
    <w:rsid w:val="00960C68"/>
    <w:rsid w:val="00960CB6"/>
    <w:rsid w:val="00960D27"/>
    <w:rsid w:val="00960F10"/>
    <w:rsid w:val="00961023"/>
    <w:rsid w:val="009612F1"/>
    <w:rsid w:val="009613DF"/>
    <w:rsid w:val="009616FA"/>
    <w:rsid w:val="0096183C"/>
    <w:rsid w:val="00961E6D"/>
    <w:rsid w:val="00961F21"/>
    <w:rsid w:val="009621FF"/>
    <w:rsid w:val="00962337"/>
    <w:rsid w:val="0096292B"/>
    <w:rsid w:val="00962E9E"/>
    <w:rsid w:val="0096336E"/>
    <w:rsid w:val="00963519"/>
    <w:rsid w:val="0096392B"/>
    <w:rsid w:val="0096397B"/>
    <w:rsid w:val="00963985"/>
    <w:rsid w:val="00963E3F"/>
    <w:rsid w:val="009640C7"/>
    <w:rsid w:val="0096490E"/>
    <w:rsid w:val="00964E3C"/>
    <w:rsid w:val="00964E69"/>
    <w:rsid w:val="0096504D"/>
    <w:rsid w:val="009650B4"/>
    <w:rsid w:val="0096527C"/>
    <w:rsid w:val="009654F0"/>
    <w:rsid w:val="00965753"/>
    <w:rsid w:val="009659EA"/>
    <w:rsid w:val="00965E40"/>
    <w:rsid w:val="0096606A"/>
    <w:rsid w:val="00966462"/>
    <w:rsid w:val="0096671A"/>
    <w:rsid w:val="0096691D"/>
    <w:rsid w:val="00966EC4"/>
    <w:rsid w:val="0096745F"/>
    <w:rsid w:val="0096766C"/>
    <w:rsid w:val="00967851"/>
    <w:rsid w:val="0096791C"/>
    <w:rsid w:val="00967D2D"/>
    <w:rsid w:val="00967F74"/>
    <w:rsid w:val="00970A5B"/>
    <w:rsid w:val="00970F7A"/>
    <w:rsid w:val="00970FE3"/>
    <w:rsid w:val="00971190"/>
    <w:rsid w:val="009713C9"/>
    <w:rsid w:val="00971EC5"/>
    <w:rsid w:val="00971F6B"/>
    <w:rsid w:val="00971FCC"/>
    <w:rsid w:val="009724EB"/>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A"/>
    <w:rsid w:val="00974EBD"/>
    <w:rsid w:val="009750F1"/>
    <w:rsid w:val="009751BA"/>
    <w:rsid w:val="009752A9"/>
    <w:rsid w:val="00975859"/>
    <w:rsid w:val="009760EC"/>
    <w:rsid w:val="00976DD5"/>
    <w:rsid w:val="009771C4"/>
    <w:rsid w:val="009775C2"/>
    <w:rsid w:val="00977852"/>
    <w:rsid w:val="009778AB"/>
    <w:rsid w:val="009803A8"/>
    <w:rsid w:val="00980403"/>
    <w:rsid w:val="009804CB"/>
    <w:rsid w:val="009809DD"/>
    <w:rsid w:val="00980F14"/>
    <w:rsid w:val="0098172B"/>
    <w:rsid w:val="009817F9"/>
    <w:rsid w:val="0098183B"/>
    <w:rsid w:val="009818A6"/>
    <w:rsid w:val="00981D4B"/>
    <w:rsid w:val="009822AF"/>
    <w:rsid w:val="009823A3"/>
    <w:rsid w:val="00982AB4"/>
    <w:rsid w:val="00982B3A"/>
    <w:rsid w:val="00982E67"/>
    <w:rsid w:val="00983061"/>
    <w:rsid w:val="00983223"/>
    <w:rsid w:val="009838CE"/>
    <w:rsid w:val="00983C41"/>
    <w:rsid w:val="00983DF6"/>
    <w:rsid w:val="00984206"/>
    <w:rsid w:val="00984449"/>
    <w:rsid w:val="0098511E"/>
    <w:rsid w:val="009852B3"/>
    <w:rsid w:val="0098541D"/>
    <w:rsid w:val="00985CA4"/>
    <w:rsid w:val="00986757"/>
    <w:rsid w:val="00986956"/>
    <w:rsid w:val="00986999"/>
    <w:rsid w:val="009874BE"/>
    <w:rsid w:val="009876A0"/>
    <w:rsid w:val="009879B5"/>
    <w:rsid w:val="009879F4"/>
    <w:rsid w:val="00990A3A"/>
    <w:rsid w:val="009917F3"/>
    <w:rsid w:val="00991D14"/>
    <w:rsid w:val="00991F39"/>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91B"/>
    <w:rsid w:val="00995CE6"/>
    <w:rsid w:val="00995D7A"/>
    <w:rsid w:val="00996546"/>
    <w:rsid w:val="00996A8B"/>
    <w:rsid w:val="00996CD1"/>
    <w:rsid w:val="00996CD4"/>
    <w:rsid w:val="0099713E"/>
    <w:rsid w:val="0099731A"/>
    <w:rsid w:val="009979D6"/>
    <w:rsid w:val="00997CA3"/>
    <w:rsid w:val="009A0212"/>
    <w:rsid w:val="009A031F"/>
    <w:rsid w:val="009A041C"/>
    <w:rsid w:val="009A0920"/>
    <w:rsid w:val="009A0A53"/>
    <w:rsid w:val="009A12E2"/>
    <w:rsid w:val="009A1963"/>
    <w:rsid w:val="009A1E77"/>
    <w:rsid w:val="009A1FBC"/>
    <w:rsid w:val="009A20C4"/>
    <w:rsid w:val="009A20F1"/>
    <w:rsid w:val="009A2180"/>
    <w:rsid w:val="009A246A"/>
    <w:rsid w:val="009A2817"/>
    <w:rsid w:val="009A2E5D"/>
    <w:rsid w:val="009A3183"/>
    <w:rsid w:val="009A321F"/>
    <w:rsid w:val="009A355A"/>
    <w:rsid w:val="009A3792"/>
    <w:rsid w:val="009A37AC"/>
    <w:rsid w:val="009A3AB5"/>
    <w:rsid w:val="009A4518"/>
    <w:rsid w:val="009A47CB"/>
    <w:rsid w:val="009A514C"/>
    <w:rsid w:val="009A516A"/>
    <w:rsid w:val="009A528E"/>
    <w:rsid w:val="009A6127"/>
    <w:rsid w:val="009A637B"/>
    <w:rsid w:val="009A6456"/>
    <w:rsid w:val="009A6513"/>
    <w:rsid w:val="009A692D"/>
    <w:rsid w:val="009A6960"/>
    <w:rsid w:val="009A6BAA"/>
    <w:rsid w:val="009A6C74"/>
    <w:rsid w:val="009A6D32"/>
    <w:rsid w:val="009A7154"/>
    <w:rsid w:val="009A78D1"/>
    <w:rsid w:val="009A7A99"/>
    <w:rsid w:val="009A7E57"/>
    <w:rsid w:val="009B003C"/>
    <w:rsid w:val="009B0097"/>
    <w:rsid w:val="009B030B"/>
    <w:rsid w:val="009B0664"/>
    <w:rsid w:val="009B0C12"/>
    <w:rsid w:val="009B10C5"/>
    <w:rsid w:val="009B20AD"/>
    <w:rsid w:val="009B25DC"/>
    <w:rsid w:val="009B3221"/>
    <w:rsid w:val="009B33F1"/>
    <w:rsid w:val="009B346F"/>
    <w:rsid w:val="009B3745"/>
    <w:rsid w:val="009B3C79"/>
    <w:rsid w:val="009B4570"/>
    <w:rsid w:val="009B4821"/>
    <w:rsid w:val="009B4BED"/>
    <w:rsid w:val="009B4C24"/>
    <w:rsid w:val="009B5821"/>
    <w:rsid w:val="009B59B0"/>
    <w:rsid w:val="009B5E51"/>
    <w:rsid w:val="009B616B"/>
    <w:rsid w:val="009B68AD"/>
    <w:rsid w:val="009B6C13"/>
    <w:rsid w:val="009B6D19"/>
    <w:rsid w:val="009B7833"/>
    <w:rsid w:val="009B7BB7"/>
    <w:rsid w:val="009B7F7E"/>
    <w:rsid w:val="009B7FFA"/>
    <w:rsid w:val="009C00EF"/>
    <w:rsid w:val="009C01D2"/>
    <w:rsid w:val="009C054E"/>
    <w:rsid w:val="009C080A"/>
    <w:rsid w:val="009C098E"/>
    <w:rsid w:val="009C0BC1"/>
    <w:rsid w:val="009C0D57"/>
    <w:rsid w:val="009C0DBE"/>
    <w:rsid w:val="009C1001"/>
    <w:rsid w:val="009C10DF"/>
    <w:rsid w:val="009C159E"/>
    <w:rsid w:val="009C163E"/>
    <w:rsid w:val="009C1A15"/>
    <w:rsid w:val="009C1A35"/>
    <w:rsid w:val="009C1D4B"/>
    <w:rsid w:val="009C1E0C"/>
    <w:rsid w:val="009C26FB"/>
    <w:rsid w:val="009C281C"/>
    <w:rsid w:val="009C3B33"/>
    <w:rsid w:val="009C3D88"/>
    <w:rsid w:val="009C43C5"/>
    <w:rsid w:val="009C45A3"/>
    <w:rsid w:val="009C4838"/>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AC0"/>
    <w:rsid w:val="009D1B37"/>
    <w:rsid w:val="009D2118"/>
    <w:rsid w:val="009D22EA"/>
    <w:rsid w:val="009D2C43"/>
    <w:rsid w:val="009D327E"/>
    <w:rsid w:val="009D3CC0"/>
    <w:rsid w:val="009D3D45"/>
    <w:rsid w:val="009D422C"/>
    <w:rsid w:val="009D4303"/>
    <w:rsid w:val="009D465E"/>
    <w:rsid w:val="009D478C"/>
    <w:rsid w:val="009D49A4"/>
    <w:rsid w:val="009D4A8E"/>
    <w:rsid w:val="009D4DA3"/>
    <w:rsid w:val="009D610C"/>
    <w:rsid w:val="009D62E7"/>
    <w:rsid w:val="009D75A4"/>
    <w:rsid w:val="009D766D"/>
    <w:rsid w:val="009D7DD5"/>
    <w:rsid w:val="009E00D4"/>
    <w:rsid w:val="009E06AD"/>
    <w:rsid w:val="009E0AD1"/>
    <w:rsid w:val="009E0CA7"/>
    <w:rsid w:val="009E11A9"/>
    <w:rsid w:val="009E176B"/>
    <w:rsid w:val="009E1957"/>
    <w:rsid w:val="009E1D4A"/>
    <w:rsid w:val="009E1E13"/>
    <w:rsid w:val="009E1F70"/>
    <w:rsid w:val="009E1FFC"/>
    <w:rsid w:val="009E2345"/>
    <w:rsid w:val="009E2787"/>
    <w:rsid w:val="009E2F97"/>
    <w:rsid w:val="009E3235"/>
    <w:rsid w:val="009E36B2"/>
    <w:rsid w:val="009E3790"/>
    <w:rsid w:val="009E3FBD"/>
    <w:rsid w:val="009E457F"/>
    <w:rsid w:val="009E5039"/>
    <w:rsid w:val="009E532F"/>
    <w:rsid w:val="009E53AA"/>
    <w:rsid w:val="009E53D6"/>
    <w:rsid w:val="009E55D6"/>
    <w:rsid w:val="009E5656"/>
    <w:rsid w:val="009E5AB4"/>
    <w:rsid w:val="009E5CEB"/>
    <w:rsid w:val="009E605E"/>
    <w:rsid w:val="009E641D"/>
    <w:rsid w:val="009E64BF"/>
    <w:rsid w:val="009E653E"/>
    <w:rsid w:val="009E6F6E"/>
    <w:rsid w:val="009E7246"/>
    <w:rsid w:val="009E73DA"/>
    <w:rsid w:val="009E7677"/>
    <w:rsid w:val="009E792D"/>
    <w:rsid w:val="009E798E"/>
    <w:rsid w:val="009F06F6"/>
    <w:rsid w:val="009F0C38"/>
    <w:rsid w:val="009F0CD1"/>
    <w:rsid w:val="009F0F85"/>
    <w:rsid w:val="009F1033"/>
    <w:rsid w:val="009F187B"/>
    <w:rsid w:val="009F1933"/>
    <w:rsid w:val="009F2E7E"/>
    <w:rsid w:val="009F310A"/>
    <w:rsid w:val="009F3582"/>
    <w:rsid w:val="009F37A0"/>
    <w:rsid w:val="009F39A6"/>
    <w:rsid w:val="009F39E2"/>
    <w:rsid w:val="009F3A4B"/>
    <w:rsid w:val="009F3D85"/>
    <w:rsid w:val="009F3DF4"/>
    <w:rsid w:val="009F3E03"/>
    <w:rsid w:val="009F3E1D"/>
    <w:rsid w:val="009F41E1"/>
    <w:rsid w:val="009F4375"/>
    <w:rsid w:val="009F4834"/>
    <w:rsid w:val="009F4956"/>
    <w:rsid w:val="009F4D43"/>
    <w:rsid w:val="009F4F05"/>
    <w:rsid w:val="009F5606"/>
    <w:rsid w:val="009F5CA4"/>
    <w:rsid w:val="009F5DE0"/>
    <w:rsid w:val="009F6410"/>
    <w:rsid w:val="009F6457"/>
    <w:rsid w:val="009F6627"/>
    <w:rsid w:val="009F669B"/>
    <w:rsid w:val="009F66DF"/>
    <w:rsid w:val="009F6DF5"/>
    <w:rsid w:val="009F7105"/>
    <w:rsid w:val="009F7169"/>
    <w:rsid w:val="009F76CB"/>
    <w:rsid w:val="009F7883"/>
    <w:rsid w:val="009F7E6D"/>
    <w:rsid w:val="00A00519"/>
    <w:rsid w:val="00A0056A"/>
    <w:rsid w:val="00A00892"/>
    <w:rsid w:val="00A00E09"/>
    <w:rsid w:val="00A01006"/>
    <w:rsid w:val="00A011C6"/>
    <w:rsid w:val="00A0267E"/>
    <w:rsid w:val="00A02A7C"/>
    <w:rsid w:val="00A02B26"/>
    <w:rsid w:val="00A03893"/>
    <w:rsid w:val="00A0394B"/>
    <w:rsid w:val="00A03CC8"/>
    <w:rsid w:val="00A0404C"/>
    <w:rsid w:val="00A044F4"/>
    <w:rsid w:val="00A04541"/>
    <w:rsid w:val="00A04846"/>
    <w:rsid w:val="00A04A92"/>
    <w:rsid w:val="00A04D0C"/>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08"/>
    <w:rsid w:val="00A106FE"/>
    <w:rsid w:val="00A10947"/>
    <w:rsid w:val="00A10B48"/>
    <w:rsid w:val="00A10B7A"/>
    <w:rsid w:val="00A10C9E"/>
    <w:rsid w:val="00A114B5"/>
    <w:rsid w:val="00A115BF"/>
    <w:rsid w:val="00A11ABB"/>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0CE"/>
    <w:rsid w:val="00A145D0"/>
    <w:rsid w:val="00A14743"/>
    <w:rsid w:val="00A14917"/>
    <w:rsid w:val="00A14B5D"/>
    <w:rsid w:val="00A152F7"/>
    <w:rsid w:val="00A15521"/>
    <w:rsid w:val="00A1562F"/>
    <w:rsid w:val="00A157EC"/>
    <w:rsid w:val="00A15ABD"/>
    <w:rsid w:val="00A160E1"/>
    <w:rsid w:val="00A16150"/>
    <w:rsid w:val="00A1630A"/>
    <w:rsid w:val="00A1637F"/>
    <w:rsid w:val="00A16416"/>
    <w:rsid w:val="00A16700"/>
    <w:rsid w:val="00A16A02"/>
    <w:rsid w:val="00A171E3"/>
    <w:rsid w:val="00A17345"/>
    <w:rsid w:val="00A1789B"/>
    <w:rsid w:val="00A178A4"/>
    <w:rsid w:val="00A20253"/>
    <w:rsid w:val="00A2049C"/>
    <w:rsid w:val="00A205BF"/>
    <w:rsid w:val="00A2081F"/>
    <w:rsid w:val="00A20B11"/>
    <w:rsid w:val="00A20BC0"/>
    <w:rsid w:val="00A2104B"/>
    <w:rsid w:val="00A210E9"/>
    <w:rsid w:val="00A218AE"/>
    <w:rsid w:val="00A21A9D"/>
    <w:rsid w:val="00A21AAA"/>
    <w:rsid w:val="00A21AAF"/>
    <w:rsid w:val="00A21E51"/>
    <w:rsid w:val="00A22132"/>
    <w:rsid w:val="00A22207"/>
    <w:rsid w:val="00A226BE"/>
    <w:rsid w:val="00A22D9C"/>
    <w:rsid w:val="00A23921"/>
    <w:rsid w:val="00A23DD8"/>
    <w:rsid w:val="00A24150"/>
    <w:rsid w:val="00A24701"/>
    <w:rsid w:val="00A2470A"/>
    <w:rsid w:val="00A2481C"/>
    <w:rsid w:val="00A24CCF"/>
    <w:rsid w:val="00A24D81"/>
    <w:rsid w:val="00A25155"/>
    <w:rsid w:val="00A2583E"/>
    <w:rsid w:val="00A258E5"/>
    <w:rsid w:val="00A25A28"/>
    <w:rsid w:val="00A25F8A"/>
    <w:rsid w:val="00A261E4"/>
    <w:rsid w:val="00A26883"/>
    <w:rsid w:val="00A26CF7"/>
    <w:rsid w:val="00A26D60"/>
    <w:rsid w:val="00A26EE0"/>
    <w:rsid w:val="00A26EE3"/>
    <w:rsid w:val="00A27263"/>
    <w:rsid w:val="00A2735E"/>
    <w:rsid w:val="00A3072C"/>
    <w:rsid w:val="00A3097E"/>
    <w:rsid w:val="00A30BAE"/>
    <w:rsid w:val="00A313D0"/>
    <w:rsid w:val="00A314A9"/>
    <w:rsid w:val="00A31591"/>
    <w:rsid w:val="00A31629"/>
    <w:rsid w:val="00A3170C"/>
    <w:rsid w:val="00A318C7"/>
    <w:rsid w:val="00A31C37"/>
    <w:rsid w:val="00A31E88"/>
    <w:rsid w:val="00A321EE"/>
    <w:rsid w:val="00A325C2"/>
    <w:rsid w:val="00A325CC"/>
    <w:rsid w:val="00A326AC"/>
    <w:rsid w:val="00A327BE"/>
    <w:rsid w:val="00A327E2"/>
    <w:rsid w:val="00A32955"/>
    <w:rsid w:val="00A32AC9"/>
    <w:rsid w:val="00A32C37"/>
    <w:rsid w:val="00A32E42"/>
    <w:rsid w:val="00A33271"/>
    <w:rsid w:val="00A336B5"/>
    <w:rsid w:val="00A33C3D"/>
    <w:rsid w:val="00A33C9E"/>
    <w:rsid w:val="00A34A25"/>
    <w:rsid w:val="00A34FD0"/>
    <w:rsid w:val="00A35492"/>
    <w:rsid w:val="00A35735"/>
    <w:rsid w:val="00A35A0B"/>
    <w:rsid w:val="00A362CB"/>
    <w:rsid w:val="00A36694"/>
    <w:rsid w:val="00A36971"/>
    <w:rsid w:val="00A36D4B"/>
    <w:rsid w:val="00A36DC8"/>
    <w:rsid w:val="00A370C7"/>
    <w:rsid w:val="00A3747D"/>
    <w:rsid w:val="00A37A59"/>
    <w:rsid w:val="00A37F77"/>
    <w:rsid w:val="00A40296"/>
    <w:rsid w:val="00A402A6"/>
    <w:rsid w:val="00A40531"/>
    <w:rsid w:val="00A40889"/>
    <w:rsid w:val="00A41009"/>
    <w:rsid w:val="00A41179"/>
    <w:rsid w:val="00A41772"/>
    <w:rsid w:val="00A42461"/>
    <w:rsid w:val="00A42659"/>
    <w:rsid w:val="00A426A6"/>
    <w:rsid w:val="00A42721"/>
    <w:rsid w:val="00A42897"/>
    <w:rsid w:val="00A429DE"/>
    <w:rsid w:val="00A42E37"/>
    <w:rsid w:val="00A42F65"/>
    <w:rsid w:val="00A4306E"/>
    <w:rsid w:val="00A4339C"/>
    <w:rsid w:val="00A43666"/>
    <w:rsid w:val="00A436E4"/>
    <w:rsid w:val="00A43907"/>
    <w:rsid w:val="00A43A09"/>
    <w:rsid w:val="00A43A47"/>
    <w:rsid w:val="00A43C2C"/>
    <w:rsid w:val="00A43CF0"/>
    <w:rsid w:val="00A44882"/>
    <w:rsid w:val="00A44AA5"/>
    <w:rsid w:val="00A44AA6"/>
    <w:rsid w:val="00A44B72"/>
    <w:rsid w:val="00A44E28"/>
    <w:rsid w:val="00A45381"/>
    <w:rsid w:val="00A4570E"/>
    <w:rsid w:val="00A4579A"/>
    <w:rsid w:val="00A45A3B"/>
    <w:rsid w:val="00A46FAD"/>
    <w:rsid w:val="00A470ED"/>
    <w:rsid w:val="00A47218"/>
    <w:rsid w:val="00A47430"/>
    <w:rsid w:val="00A4761F"/>
    <w:rsid w:val="00A47803"/>
    <w:rsid w:val="00A479AE"/>
    <w:rsid w:val="00A47ACF"/>
    <w:rsid w:val="00A47B4B"/>
    <w:rsid w:val="00A47BED"/>
    <w:rsid w:val="00A47D9D"/>
    <w:rsid w:val="00A5022A"/>
    <w:rsid w:val="00A5044D"/>
    <w:rsid w:val="00A506CE"/>
    <w:rsid w:val="00A50B00"/>
    <w:rsid w:val="00A50D17"/>
    <w:rsid w:val="00A511FB"/>
    <w:rsid w:val="00A514EB"/>
    <w:rsid w:val="00A521E0"/>
    <w:rsid w:val="00A52700"/>
    <w:rsid w:val="00A52B0A"/>
    <w:rsid w:val="00A52D1E"/>
    <w:rsid w:val="00A52D4B"/>
    <w:rsid w:val="00A53808"/>
    <w:rsid w:val="00A53831"/>
    <w:rsid w:val="00A544BF"/>
    <w:rsid w:val="00A54A61"/>
    <w:rsid w:val="00A54A90"/>
    <w:rsid w:val="00A54D16"/>
    <w:rsid w:val="00A551A0"/>
    <w:rsid w:val="00A5579B"/>
    <w:rsid w:val="00A55855"/>
    <w:rsid w:val="00A5586A"/>
    <w:rsid w:val="00A55877"/>
    <w:rsid w:val="00A5587F"/>
    <w:rsid w:val="00A5589D"/>
    <w:rsid w:val="00A55BB7"/>
    <w:rsid w:val="00A55CCE"/>
    <w:rsid w:val="00A55E76"/>
    <w:rsid w:val="00A55F31"/>
    <w:rsid w:val="00A5637C"/>
    <w:rsid w:val="00A56735"/>
    <w:rsid w:val="00A56C2C"/>
    <w:rsid w:val="00A570E9"/>
    <w:rsid w:val="00A57311"/>
    <w:rsid w:val="00A57649"/>
    <w:rsid w:val="00A57A60"/>
    <w:rsid w:val="00A57B65"/>
    <w:rsid w:val="00A57BB7"/>
    <w:rsid w:val="00A57C08"/>
    <w:rsid w:val="00A57E26"/>
    <w:rsid w:val="00A57F96"/>
    <w:rsid w:val="00A6034D"/>
    <w:rsid w:val="00A6098D"/>
    <w:rsid w:val="00A609E3"/>
    <w:rsid w:val="00A61298"/>
    <w:rsid w:val="00A61828"/>
    <w:rsid w:val="00A61BD5"/>
    <w:rsid w:val="00A620AA"/>
    <w:rsid w:val="00A6252C"/>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828"/>
    <w:rsid w:val="00A65BE3"/>
    <w:rsid w:val="00A65FBF"/>
    <w:rsid w:val="00A66089"/>
    <w:rsid w:val="00A6681D"/>
    <w:rsid w:val="00A669A3"/>
    <w:rsid w:val="00A66A5A"/>
    <w:rsid w:val="00A66B7C"/>
    <w:rsid w:val="00A6736A"/>
    <w:rsid w:val="00A677C1"/>
    <w:rsid w:val="00A67A8E"/>
    <w:rsid w:val="00A67AC6"/>
    <w:rsid w:val="00A70A35"/>
    <w:rsid w:val="00A7141F"/>
    <w:rsid w:val="00A71CAA"/>
    <w:rsid w:val="00A71CDC"/>
    <w:rsid w:val="00A71D6B"/>
    <w:rsid w:val="00A723F7"/>
    <w:rsid w:val="00A734AF"/>
    <w:rsid w:val="00A73873"/>
    <w:rsid w:val="00A73D8D"/>
    <w:rsid w:val="00A7449E"/>
    <w:rsid w:val="00A744A2"/>
    <w:rsid w:val="00A745D9"/>
    <w:rsid w:val="00A74C89"/>
    <w:rsid w:val="00A74E04"/>
    <w:rsid w:val="00A74F6C"/>
    <w:rsid w:val="00A75021"/>
    <w:rsid w:val="00A7518C"/>
    <w:rsid w:val="00A75212"/>
    <w:rsid w:val="00A7538B"/>
    <w:rsid w:val="00A75563"/>
    <w:rsid w:val="00A75857"/>
    <w:rsid w:val="00A75920"/>
    <w:rsid w:val="00A7634B"/>
    <w:rsid w:val="00A7662C"/>
    <w:rsid w:val="00A76696"/>
    <w:rsid w:val="00A76A52"/>
    <w:rsid w:val="00A76BF2"/>
    <w:rsid w:val="00A76FC0"/>
    <w:rsid w:val="00A7702E"/>
    <w:rsid w:val="00A770A5"/>
    <w:rsid w:val="00A7735F"/>
    <w:rsid w:val="00A77594"/>
    <w:rsid w:val="00A77960"/>
    <w:rsid w:val="00A77C0E"/>
    <w:rsid w:val="00A8029A"/>
    <w:rsid w:val="00A806D6"/>
    <w:rsid w:val="00A80915"/>
    <w:rsid w:val="00A80E52"/>
    <w:rsid w:val="00A8115F"/>
    <w:rsid w:val="00A81281"/>
    <w:rsid w:val="00A8135C"/>
    <w:rsid w:val="00A81633"/>
    <w:rsid w:val="00A8172F"/>
    <w:rsid w:val="00A8221B"/>
    <w:rsid w:val="00A82665"/>
    <w:rsid w:val="00A826CD"/>
    <w:rsid w:val="00A82DA1"/>
    <w:rsid w:val="00A82FA5"/>
    <w:rsid w:val="00A831F0"/>
    <w:rsid w:val="00A834EC"/>
    <w:rsid w:val="00A8353F"/>
    <w:rsid w:val="00A83710"/>
    <w:rsid w:val="00A83BF1"/>
    <w:rsid w:val="00A83C06"/>
    <w:rsid w:val="00A83C5B"/>
    <w:rsid w:val="00A84298"/>
    <w:rsid w:val="00A84890"/>
    <w:rsid w:val="00A8490B"/>
    <w:rsid w:val="00A8513A"/>
    <w:rsid w:val="00A8523D"/>
    <w:rsid w:val="00A853DF"/>
    <w:rsid w:val="00A85661"/>
    <w:rsid w:val="00A85FFF"/>
    <w:rsid w:val="00A869B4"/>
    <w:rsid w:val="00A86ACD"/>
    <w:rsid w:val="00A86AE7"/>
    <w:rsid w:val="00A86D23"/>
    <w:rsid w:val="00A86EEB"/>
    <w:rsid w:val="00A86FEF"/>
    <w:rsid w:val="00A87482"/>
    <w:rsid w:val="00A87C98"/>
    <w:rsid w:val="00A9018C"/>
    <w:rsid w:val="00A90218"/>
    <w:rsid w:val="00A905F1"/>
    <w:rsid w:val="00A90BC8"/>
    <w:rsid w:val="00A90E27"/>
    <w:rsid w:val="00A91218"/>
    <w:rsid w:val="00A912BE"/>
    <w:rsid w:val="00A91469"/>
    <w:rsid w:val="00A9164F"/>
    <w:rsid w:val="00A917CC"/>
    <w:rsid w:val="00A91933"/>
    <w:rsid w:val="00A91B1D"/>
    <w:rsid w:val="00A91F3E"/>
    <w:rsid w:val="00A92245"/>
    <w:rsid w:val="00A9266D"/>
    <w:rsid w:val="00A92AD8"/>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CD4"/>
    <w:rsid w:val="00A95DBB"/>
    <w:rsid w:val="00A96058"/>
    <w:rsid w:val="00A96801"/>
    <w:rsid w:val="00A9692B"/>
    <w:rsid w:val="00A96D7E"/>
    <w:rsid w:val="00A9727C"/>
    <w:rsid w:val="00A9746C"/>
    <w:rsid w:val="00A97666"/>
    <w:rsid w:val="00A97711"/>
    <w:rsid w:val="00A97B8C"/>
    <w:rsid w:val="00A97E7B"/>
    <w:rsid w:val="00AA0003"/>
    <w:rsid w:val="00AA0115"/>
    <w:rsid w:val="00AA0ABC"/>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80D"/>
    <w:rsid w:val="00AA4B1B"/>
    <w:rsid w:val="00AA4E54"/>
    <w:rsid w:val="00AA523D"/>
    <w:rsid w:val="00AA5584"/>
    <w:rsid w:val="00AA5BD3"/>
    <w:rsid w:val="00AA6026"/>
    <w:rsid w:val="00AA6206"/>
    <w:rsid w:val="00AA630A"/>
    <w:rsid w:val="00AA69EF"/>
    <w:rsid w:val="00AA6B64"/>
    <w:rsid w:val="00AA6F9A"/>
    <w:rsid w:val="00AA7748"/>
    <w:rsid w:val="00AA7C4F"/>
    <w:rsid w:val="00AB001C"/>
    <w:rsid w:val="00AB027D"/>
    <w:rsid w:val="00AB02C8"/>
    <w:rsid w:val="00AB06B8"/>
    <w:rsid w:val="00AB0ADE"/>
    <w:rsid w:val="00AB0CA0"/>
    <w:rsid w:val="00AB0EE0"/>
    <w:rsid w:val="00AB102D"/>
    <w:rsid w:val="00AB1A33"/>
    <w:rsid w:val="00AB1C99"/>
    <w:rsid w:val="00AB243D"/>
    <w:rsid w:val="00AB2857"/>
    <w:rsid w:val="00AB2B10"/>
    <w:rsid w:val="00AB3299"/>
    <w:rsid w:val="00AB3418"/>
    <w:rsid w:val="00AB3490"/>
    <w:rsid w:val="00AB3491"/>
    <w:rsid w:val="00AB37C5"/>
    <w:rsid w:val="00AB3A40"/>
    <w:rsid w:val="00AB3C9A"/>
    <w:rsid w:val="00AB3D94"/>
    <w:rsid w:val="00AB3E16"/>
    <w:rsid w:val="00AB3E3E"/>
    <w:rsid w:val="00AB3F13"/>
    <w:rsid w:val="00AB3F37"/>
    <w:rsid w:val="00AB3F49"/>
    <w:rsid w:val="00AB3FF4"/>
    <w:rsid w:val="00AB4157"/>
    <w:rsid w:val="00AB42FF"/>
    <w:rsid w:val="00AB513E"/>
    <w:rsid w:val="00AB53BA"/>
    <w:rsid w:val="00AB57AD"/>
    <w:rsid w:val="00AB583A"/>
    <w:rsid w:val="00AB642C"/>
    <w:rsid w:val="00AB6D53"/>
    <w:rsid w:val="00AB7134"/>
    <w:rsid w:val="00AB76D5"/>
    <w:rsid w:val="00AB7787"/>
    <w:rsid w:val="00AB78AC"/>
    <w:rsid w:val="00AB7964"/>
    <w:rsid w:val="00AB7C60"/>
    <w:rsid w:val="00AC0B36"/>
    <w:rsid w:val="00AC0CEF"/>
    <w:rsid w:val="00AC0DBB"/>
    <w:rsid w:val="00AC1191"/>
    <w:rsid w:val="00AC1281"/>
    <w:rsid w:val="00AC2AEF"/>
    <w:rsid w:val="00AC2D39"/>
    <w:rsid w:val="00AC2D4E"/>
    <w:rsid w:val="00AC3084"/>
    <w:rsid w:val="00AC3431"/>
    <w:rsid w:val="00AC38DE"/>
    <w:rsid w:val="00AC38E9"/>
    <w:rsid w:val="00AC407B"/>
    <w:rsid w:val="00AC45D6"/>
    <w:rsid w:val="00AC471F"/>
    <w:rsid w:val="00AC4883"/>
    <w:rsid w:val="00AC4D53"/>
    <w:rsid w:val="00AC4D96"/>
    <w:rsid w:val="00AC4E2E"/>
    <w:rsid w:val="00AC5A3B"/>
    <w:rsid w:val="00AC5AB6"/>
    <w:rsid w:val="00AC61B3"/>
    <w:rsid w:val="00AC63F4"/>
    <w:rsid w:val="00AC6521"/>
    <w:rsid w:val="00AC65CF"/>
    <w:rsid w:val="00AC690A"/>
    <w:rsid w:val="00AC6D0A"/>
    <w:rsid w:val="00AC7885"/>
    <w:rsid w:val="00AD0EAA"/>
    <w:rsid w:val="00AD12BD"/>
    <w:rsid w:val="00AD158D"/>
    <w:rsid w:val="00AD1618"/>
    <w:rsid w:val="00AD163D"/>
    <w:rsid w:val="00AD174D"/>
    <w:rsid w:val="00AD1CB3"/>
    <w:rsid w:val="00AD1DFE"/>
    <w:rsid w:val="00AD1F06"/>
    <w:rsid w:val="00AD2695"/>
    <w:rsid w:val="00AD26A0"/>
    <w:rsid w:val="00AD27FC"/>
    <w:rsid w:val="00AD284F"/>
    <w:rsid w:val="00AD28FD"/>
    <w:rsid w:val="00AD2A26"/>
    <w:rsid w:val="00AD2ACB"/>
    <w:rsid w:val="00AD2BAD"/>
    <w:rsid w:val="00AD2BBD"/>
    <w:rsid w:val="00AD2D96"/>
    <w:rsid w:val="00AD3042"/>
    <w:rsid w:val="00AD3047"/>
    <w:rsid w:val="00AD33C3"/>
    <w:rsid w:val="00AD34A1"/>
    <w:rsid w:val="00AD3BEC"/>
    <w:rsid w:val="00AD48F9"/>
    <w:rsid w:val="00AD490A"/>
    <w:rsid w:val="00AD4B36"/>
    <w:rsid w:val="00AD514B"/>
    <w:rsid w:val="00AD5542"/>
    <w:rsid w:val="00AD5930"/>
    <w:rsid w:val="00AD5AEC"/>
    <w:rsid w:val="00AD5F5A"/>
    <w:rsid w:val="00AD6C7F"/>
    <w:rsid w:val="00AD6F59"/>
    <w:rsid w:val="00AD70C9"/>
    <w:rsid w:val="00AD732B"/>
    <w:rsid w:val="00AD75A6"/>
    <w:rsid w:val="00AD7927"/>
    <w:rsid w:val="00AD7B75"/>
    <w:rsid w:val="00AD7CD8"/>
    <w:rsid w:val="00AE0D23"/>
    <w:rsid w:val="00AE0E9E"/>
    <w:rsid w:val="00AE1418"/>
    <w:rsid w:val="00AE14B7"/>
    <w:rsid w:val="00AE1C33"/>
    <w:rsid w:val="00AE2205"/>
    <w:rsid w:val="00AE232B"/>
    <w:rsid w:val="00AE24AB"/>
    <w:rsid w:val="00AE29B5"/>
    <w:rsid w:val="00AE2BFE"/>
    <w:rsid w:val="00AE3004"/>
    <w:rsid w:val="00AE31BA"/>
    <w:rsid w:val="00AE34B9"/>
    <w:rsid w:val="00AE39C1"/>
    <w:rsid w:val="00AE3CE1"/>
    <w:rsid w:val="00AE4557"/>
    <w:rsid w:val="00AE45B7"/>
    <w:rsid w:val="00AE4A1F"/>
    <w:rsid w:val="00AE4B5C"/>
    <w:rsid w:val="00AE4C51"/>
    <w:rsid w:val="00AE4C55"/>
    <w:rsid w:val="00AE4F01"/>
    <w:rsid w:val="00AE5053"/>
    <w:rsid w:val="00AE552C"/>
    <w:rsid w:val="00AE567B"/>
    <w:rsid w:val="00AE5749"/>
    <w:rsid w:val="00AE5BD5"/>
    <w:rsid w:val="00AE5E95"/>
    <w:rsid w:val="00AE6271"/>
    <w:rsid w:val="00AE6433"/>
    <w:rsid w:val="00AE646D"/>
    <w:rsid w:val="00AE6584"/>
    <w:rsid w:val="00AE69BD"/>
    <w:rsid w:val="00AE6C7D"/>
    <w:rsid w:val="00AE6D12"/>
    <w:rsid w:val="00AE6EEB"/>
    <w:rsid w:val="00AE723D"/>
    <w:rsid w:val="00AE7992"/>
    <w:rsid w:val="00AE7E0E"/>
    <w:rsid w:val="00AF0801"/>
    <w:rsid w:val="00AF1199"/>
    <w:rsid w:val="00AF13DC"/>
    <w:rsid w:val="00AF1414"/>
    <w:rsid w:val="00AF1726"/>
    <w:rsid w:val="00AF28B0"/>
    <w:rsid w:val="00AF2D55"/>
    <w:rsid w:val="00AF2DED"/>
    <w:rsid w:val="00AF377C"/>
    <w:rsid w:val="00AF3B25"/>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70E"/>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2B9"/>
    <w:rsid w:val="00B064EE"/>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1F28"/>
    <w:rsid w:val="00B1269B"/>
    <w:rsid w:val="00B12E8C"/>
    <w:rsid w:val="00B12F78"/>
    <w:rsid w:val="00B13282"/>
    <w:rsid w:val="00B137BE"/>
    <w:rsid w:val="00B137D3"/>
    <w:rsid w:val="00B13823"/>
    <w:rsid w:val="00B1388A"/>
    <w:rsid w:val="00B13BA9"/>
    <w:rsid w:val="00B13F1F"/>
    <w:rsid w:val="00B1426D"/>
    <w:rsid w:val="00B14381"/>
    <w:rsid w:val="00B14450"/>
    <w:rsid w:val="00B147CC"/>
    <w:rsid w:val="00B15093"/>
    <w:rsid w:val="00B150B5"/>
    <w:rsid w:val="00B15141"/>
    <w:rsid w:val="00B151C6"/>
    <w:rsid w:val="00B15A0F"/>
    <w:rsid w:val="00B167A6"/>
    <w:rsid w:val="00B168E5"/>
    <w:rsid w:val="00B16B5F"/>
    <w:rsid w:val="00B16E3A"/>
    <w:rsid w:val="00B16F43"/>
    <w:rsid w:val="00B1736C"/>
    <w:rsid w:val="00B1743B"/>
    <w:rsid w:val="00B17744"/>
    <w:rsid w:val="00B17853"/>
    <w:rsid w:val="00B20057"/>
    <w:rsid w:val="00B20075"/>
    <w:rsid w:val="00B2043A"/>
    <w:rsid w:val="00B206FB"/>
    <w:rsid w:val="00B20A9B"/>
    <w:rsid w:val="00B20E2B"/>
    <w:rsid w:val="00B21016"/>
    <w:rsid w:val="00B215F9"/>
    <w:rsid w:val="00B21C01"/>
    <w:rsid w:val="00B21C8F"/>
    <w:rsid w:val="00B21CA7"/>
    <w:rsid w:val="00B21CB7"/>
    <w:rsid w:val="00B21D72"/>
    <w:rsid w:val="00B21D85"/>
    <w:rsid w:val="00B21DF9"/>
    <w:rsid w:val="00B21FD0"/>
    <w:rsid w:val="00B223F6"/>
    <w:rsid w:val="00B233A9"/>
    <w:rsid w:val="00B2348B"/>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6CBA"/>
    <w:rsid w:val="00B2757B"/>
    <w:rsid w:val="00B27D54"/>
    <w:rsid w:val="00B302DB"/>
    <w:rsid w:val="00B30558"/>
    <w:rsid w:val="00B305C0"/>
    <w:rsid w:val="00B30992"/>
    <w:rsid w:val="00B30D8A"/>
    <w:rsid w:val="00B316C8"/>
    <w:rsid w:val="00B31A26"/>
    <w:rsid w:val="00B31E5F"/>
    <w:rsid w:val="00B32607"/>
    <w:rsid w:val="00B326BE"/>
    <w:rsid w:val="00B32821"/>
    <w:rsid w:val="00B329E2"/>
    <w:rsid w:val="00B32B1B"/>
    <w:rsid w:val="00B32CE3"/>
    <w:rsid w:val="00B3331B"/>
    <w:rsid w:val="00B33595"/>
    <w:rsid w:val="00B3396B"/>
    <w:rsid w:val="00B34886"/>
    <w:rsid w:val="00B3488B"/>
    <w:rsid w:val="00B3511C"/>
    <w:rsid w:val="00B3539A"/>
    <w:rsid w:val="00B35620"/>
    <w:rsid w:val="00B35643"/>
    <w:rsid w:val="00B35CB3"/>
    <w:rsid w:val="00B35F8E"/>
    <w:rsid w:val="00B36E04"/>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2CB"/>
    <w:rsid w:val="00B41351"/>
    <w:rsid w:val="00B415EF"/>
    <w:rsid w:val="00B41B34"/>
    <w:rsid w:val="00B41C34"/>
    <w:rsid w:val="00B41EDA"/>
    <w:rsid w:val="00B427E4"/>
    <w:rsid w:val="00B42879"/>
    <w:rsid w:val="00B42B9A"/>
    <w:rsid w:val="00B42F07"/>
    <w:rsid w:val="00B42F58"/>
    <w:rsid w:val="00B430D3"/>
    <w:rsid w:val="00B432D4"/>
    <w:rsid w:val="00B4357E"/>
    <w:rsid w:val="00B437BD"/>
    <w:rsid w:val="00B43985"/>
    <w:rsid w:val="00B439FA"/>
    <w:rsid w:val="00B43D4D"/>
    <w:rsid w:val="00B440CF"/>
    <w:rsid w:val="00B443C5"/>
    <w:rsid w:val="00B4472F"/>
    <w:rsid w:val="00B4485B"/>
    <w:rsid w:val="00B45029"/>
    <w:rsid w:val="00B4589B"/>
    <w:rsid w:val="00B45A61"/>
    <w:rsid w:val="00B460AA"/>
    <w:rsid w:val="00B462D6"/>
    <w:rsid w:val="00B46825"/>
    <w:rsid w:val="00B46BBB"/>
    <w:rsid w:val="00B47784"/>
    <w:rsid w:val="00B4783F"/>
    <w:rsid w:val="00B47CEF"/>
    <w:rsid w:val="00B47F65"/>
    <w:rsid w:val="00B504F7"/>
    <w:rsid w:val="00B5067D"/>
    <w:rsid w:val="00B508A3"/>
    <w:rsid w:val="00B51014"/>
    <w:rsid w:val="00B51420"/>
    <w:rsid w:val="00B51526"/>
    <w:rsid w:val="00B51A40"/>
    <w:rsid w:val="00B522A9"/>
    <w:rsid w:val="00B52559"/>
    <w:rsid w:val="00B52646"/>
    <w:rsid w:val="00B529F2"/>
    <w:rsid w:val="00B52AAD"/>
    <w:rsid w:val="00B53428"/>
    <w:rsid w:val="00B53EF5"/>
    <w:rsid w:val="00B5428C"/>
    <w:rsid w:val="00B5431B"/>
    <w:rsid w:val="00B5475E"/>
    <w:rsid w:val="00B54768"/>
    <w:rsid w:val="00B54989"/>
    <w:rsid w:val="00B54FA3"/>
    <w:rsid w:val="00B553CF"/>
    <w:rsid w:val="00B555B8"/>
    <w:rsid w:val="00B55ACA"/>
    <w:rsid w:val="00B55CFB"/>
    <w:rsid w:val="00B5612F"/>
    <w:rsid w:val="00B566E0"/>
    <w:rsid w:val="00B5685D"/>
    <w:rsid w:val="00B57861"/>
    <w:rsid w:val="00B57D57"/>
    <w:rsid w:val="00B6015E"/>
    <w:rsid w:val="00B6022F"/>
    <w:rsid w:val="00B60543"/>
    <w:rsid w:val="00B607B8"/>
    <w:rsid w:val="00B60DD7"/>
    <w:rsid w:val="00B60E6E"/>
    <w:rsid w:val="00B60EA9"/>
    <w:rsid w:val="00B6184F"/>
    <w:rsid w:val="00B619AF"/>
    <w:rsid w:val="00B61B85"/>
    <w:rsid w:val="00B61CFF"/>
    <w:rsid w:val="00B61F70"/>
    <w:rsid w:val="00B62301"/>
    <w:rsid w:val="00B6237B"/>
    <w:rsid w:val="00B6260C"/>
    <w:rsid w:val="00B62A18"/>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D1C"/>
    <w:rsid w:val="00B664EC"/>
    <w:rsid w:val="00B66801"/>
    <w:rsid w:val="00B6796C"/>
    <w:rsid w:val="00B67B2B"/>
    <w:rsid w:val="00B67CE1"/>
    <w:rsid w:val="00B67E89"/>
    <w:rsid w:val="00B70333"/>
    <w:rsid w:val="00B707DB"/>
    <w:rsid w:val="00B70A49"/>
    <w:rsid w:val="00B70AF6"/>
    <w:rsid w:val="00B70CF0"/>
    <w:rsid w:val="00B70DDA"/>
    <w:rsid w:val="00B70EDB"/>
    <w:rsid w:val="00B71A5D"/>
    <w:rsid w:val="00B71F4F"/>
    <w:rsid w:val="00B72184"/>
    <w:rsid w:val="00B7273B"/>
    <w:rsid w:val="00B727B8"/>
    <w:rsid w:val="00B73259"/>
    <w:rsid w:val="00B73453"/>
    <w:rsid w:val="00B737C7"/>
    <w:rsid w:val="00B73801"/>
    <w:rsid w:val="00B741DB"/>
    <w:rsid w:val="00B74921"/>
    <w:rsid w:val="00B74A0D"/>
    <w:rsid w:val="00B74EC0"/>
    <w:rsid w:val="00B75549"/>
    <w:rsid w:val="00B75667"/>
    <w:rsid w:val="00B75A33"/>
    <w:rsid w:val="00B76041"/>
    <w:rsid w:val="00B765CD"/>
    <w:rsid w:val="00B76727"/>
    <w:rsid w:val="00B76E51"/>
    <w:rsid w:val="00B77062"/>
    <w:rsid w:val="00B7709F"/>
    <w:rsid w:val="00B7723E"/>
    <w:rsid w:val="00B774CC"/>
    <w:rsid w:val="00B77BE8"/>
    <w:rsid w:val="00B77D8A"/>
    <w:rsid w:val="00B77FBB"/>
    <w:rsid w:val="00B8053A"/>
    <w:rsid w:val="00B8053B"/>
    <w:rsid w:val="00B8059B"/>
    <w:rsid w:val="00B80795"/>
    <w:rsid w:val="00B80B2D"/>
    <w:rsid w:val="00B80F5B"/>
    <w:rsid w:val="00B81269"/>
    <w:rsid w:val="00B812CD"/>
    <w:rsid w:val="00B81440"/>
    <w:rsid w:val="00B81578"/>
    <w:rsid w:val="00B81684"/>
    <w:rsid w:val="00B817F4"/>
    <w:rsid w:val="00B8206A"/>
    <w:rsid w:val="00B821AB"/>
    <w:rsid w:val="00B82974"/>
    <w:rsid w:val="00B830F7"/>
    <w:rsid w:val="00B8321E"/>
    <w:rsid w:val="00B83463"/>
    <w:rsid w:val="00B839D3"/>
    <w:rsid w:val="00B83AC3"/>
    <w:rsid w:val="00B83DF6"/>
    <w:rsid w:val="00B8408E"/>
    <w:rsid w:val="00B844B3"/>
    <w:rsid w:val="00B84979"/>
    <w:rsid w:val="00B84BE8"/>
    <w:rsid w:val="00B85402"/>
    <w:rsid w:val="00B85A84"/>
    <w:rsid w:val="00B85E03"/>
    <w:rsid w:val="00B85F67"/>
    <w:rsid w:val="00B86017"/>
    <w:rsid w:val="00B86551"/>
    <w:rsid w:val="00B86557"/>
    <w:rsid w:val="00B86734"/>
    <w:rsid w:val="00B868FC"/>
    <w:rsid w:val="00B8692C"/>
    <w:rsid w:val="00B86BDC"/>
    <w:rsid w:val="00B86E06"/>
    <w:rsid w:val="00B871F6"/>
    <w:rsid w:val="00B874FB"/>
    <w:rsid w:val="00B8769E"/>
    <w:rsid w:val="00B9084B"/>
    <w:rsid w:val="00B90DC8"/>
    <w:rsid w:val="00B91356"/>
    <w:rsid w:val="00B9191A"/>
    <w:rsid w:val="00B919B6"/>
    <w:rsid w:val="00B91E0F"/>
    <w:rsid w:val="00B926E0"/>
    <w:rsid w:val="00B928B6"/>
    <w:rsid w:val="00B92F5B"/>
    <w:rsid w:val="00B93B55"/>
    <w:rsid w:val="00B93C36"/>
    <w:rsid w:val="00B93E5A"/>
    <w:rsid w:val="00B94054"/>
    <w:rsid w:val="00B94253"/>
    <w:rsid w:val="00B9436E"/>
    <w:rsid w:val="00B94393"/>
    <w:rsid w:val="00B94C9D"/>
    <w:rsid w:val="00B950E8"/>
    <w:rsid w:val="00B95242"/>
    <w:rsid w:val="00B95305"/>
    <w:rsid w:val="00B95377"/>
    <w:rsid w:val="00B954FC"/>
    <w:rsid w:val="00B9561D"/>
    <w:rsid w:val="00B95A04"/>
    <w:rsid w:val="00B95C49"/>
    <w:rsid w:val="00B95CE8"/>
    <w:rsid w:val="00B95EEF"/>
    <w:rsid w:val="00B96016"/>
    <w:rsid w:val="00B96228"/>
    <w:rsid w:val="00B96313"/>
    <w:rsid w:val="00B96ABF"/>
    <w:rsid w:val="00B96CBF"/>
    <w:rsid w:val="00B96CF0"/>
    <w:rsid w:val="00B96DA2"/>
    <w:rsid w:val="00B97088"/>
    <w:rsid w:val="00B97665"/>
    <w:rsid w:val="00B977E6"/>
    <w:rsid w:val="00B9786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202"/>
    <w:rsid w:val="00BA342D"/>
    <w:rsid w:val="00BA380D"/>
    <w:rsid w:val="00BA3974"/>
    <w:rsid w:val="00BA3996"/>
    <w:rsid w:val="00BA3CC9"/>
    <w:rsid w:val="00BA3F29"/>
    <w:rsid w:val="00BA40BE"/>
    <w:rsid w:val="00BA41F5"/>
    <w:rsid w:val="00BA48E0"/>
    <w:rsid w:val="00BA4A62"/>
    <w:rsid w:val="00BA4DF9"/>
    <w:rsid w:val="00BA5346"/>
    <w:rsid w:val="00BA53CE"/>
    <w:rsid w:val="00BA54FB"/>
    <w:rsid w:val="00BA5C97"/>
    <w:rsid w:val="00BA5EFB"/>
    <w:rsid w:val="00BA6282"/>
    <w:rsid w:val="00BA659A"/>
    <w:rsid w:val="00BA66F4"/>
    <w:rsid w:val="00BA68C1"/>
    <w:rsid w:val="00BA6CFD"/>
    <w:rsid w:val="00BA7339"/>
    <w:rsid w:val="00BA7423"/>
    <w:rsid w:val="00BA74BF"/>
    <w:rsid w:val="00BA7541"/>
    <w:rsid w:val="00BA7688"/>
    <w:rsid w:val="00BA7EB0"/>
    <w:rsid w:val="00BA7F8C"/>
    <w:rsid w:val="00BA7F97"/>
    <w:rsid w:val="00BB0528"/>
    <w:rsid w:val="00BB0678"/>
    <w:rsid w:val="00BB070E"/>
    <w:rsid w:val="00BB0AFC"/>
    <w:rsid w:val="00BB0B3E"/>
    <w:rsid w:val="00BB0B41"/>
    <w:rsid w:val="00BB0D75"/>
    <w:rsid w:val="00BB142F"/>
    <w:rsid w:val="00BB1966"/>
    <w:rsid w:val="00BB1B24"/>
    <w:rsid w:val="00BB1C4F"/>
    <w:rsid w:val="00BB1D50"/>
    <w:rsid w:val="00BB2047"/>
    <w:rsid w:val="00BB225D"/>
    <w:rsid w:val="00BB2328"/>
    <w:rsid w:val="00BB3355"/>
    <w:rsid w:val="00BB363D"/>
    <w:rsid w:val="00BB365A"/>
    <w:rsid w:val="00BB368A"/>
    <w:rsid w:val="00BB3BDC"/>
    <w:rsid w:val="00BB3DF1"/>
    <w:rsid w:val="00BB3F2A"/>
    <w:rsid w:val="00BB3F4C"/>
    <w:rsid w:val="00BB3F8F"/>
    <w:rsid w:val="00BB424D"/>
    <w:rsid w:val="00BB4A42"/>
    <w:rsid w:val="00BB51A0"/>
    <w:rsid w:val="00BB5321"/>
    <w:rsid w:val="00BB55E4"/>
    <w:rsid w:val="00BB56F2"/>
    <w:rsid w:val="00BB56F3"/>
    <w:rsid w:val="00BB5B63"/>
    <w:rsid w:val="00BB60F2"/>
    <w:rsid w:val="00BB61DC"/>
    <w:rsid w:val="00BB6431"/>
    <w:rsid w:val="00BB6472"/>
    <w:rsid w:val="00BB64AE"/>
    <w:rsid w:val="00BB68A4"/>
    <w:rsid w:val="00BB6C81"/>
    <w:rsid w:val="00BB71EC"/>
    <w:rsid w:val="00BB723D"/>
    <w:rsid w:val="00BB724B"/>
    <w:rsid w:val="00BB7634"/>
    <w:rsid w:val="00BC152B"/>
    <w:rsid w:val="00BC15F2"/>
    <w:rsid w:val="00BC169E"/>
    <w:rsid w:val="00BC16BF"/>
    <w:rsid w:val="00BC17BC"/>
    <w:rsid w:val="00BC18B2"/>
    <w:rsid w:val="00BC1A03"/>
    <w:rsid w:val="00BC1A99"/>
    <w:rsid w:val="00BC1CDD"/>
    <w:rsid w:val="00BC1D7D"/>
    <w:rsid w:val="00BC201A"/>
    <w:rsid w:val="00BC27E0"/>
    <w:rsid w:val="00BC2BC7"/>
    <w:rsid w:val="00BC2F45"/>
    <w:rsid w:val="00BC321B"/>
    <w:rsid w:val="00BC344E"/>
    <w:rsid w:val="00BC3799"/>
    <w:rsid w:val="00BC38B8"/>
    <w:rsid w:val="00BC3CF8"/>
    <w:rsid w:val="00BC3FE8"/>
    <w:rsid w:val="00BC499E"/>
    <w:rsid w:val="00BC4E9D"/>
    <w:rsid w:val="00BC4EBA"/>
    <w:rsid w:val="00BC5BDD"/>
    <w:rsid w:val="00BC5CE2"/>
    <w:rsid w:val="00BC5E43"/>
    <w:rsid w:val="00BC6582"/>
    <w:rsid w:val="00BC6AA2"/>
    <w:rsid w:val="00BC6F66"/>
    <w:rsid w:val="00BC7040"/>
    <w:rsid w:val="00BC70D5"/>
    <w:rsid w:val="00BC71C5"/>
    <w:rsid w:val="00BC7499"/>
    <w:rsid w:val="00BC7659"/>
    <w:rsid w:val="00BC77C9"/>
    <w:rsid w:val="00BC7A42"/>
    <w:rsid w:val="00BC7DDC"/>
    <w:rsid w:val="00BD013E"/>
    <w:rsid w:val="00BD082C"/>
    <w:rsid w:val="00BD0FC4"/>
    <w:rsid w:val="00BD140B"/>
    <w:rsid w:val="00BD14A5"/>
    <w:rsid w:val="00BD154C"/>
    <w:rsid w:val="00BD2304"/>
    <w:rsid w:val="00BD238C"/>
    <w:rsid w:val="00BD26D1"/>
    <w:rsid w:val="00BD28FD"/>
    <w:rsid w:val="00BD2A08"/>
    <w:rsid w:val="00BD2F55"/>
    <w:rsid w:val="00BD2FDF"/>
    <w:rsid w:val="00BD3545"/>
    <w:rsid w:val="00BD3837"/>
    <w:rsid w:val="00BD386B"/>
    <w:rsid w:val="00BD3C69"/>
    <w:rsid w:val="00BD3C9F"/>
    <w:rsid w:val="00BD3D7A"/>
    <w:rsid w:val="00BD47B4"/>
    <w:rsid w:val="00BD490C"/>
    <w:rsid w:val="00BD49BA"/>
    <w:rsid w:val="00BD4C3D"/>
    <w:rsid w:val="00BD4F93"/>
    <w:rsid w:val="00BD5587"/>
    <w:rsid w:val="00BD5736"/>
    <w:rsid w:val="00BD5A26"/>
    <w:rsid w:val="00BD5FA4"/>
    <w:rsid w:val="00BD602B"/>
    <w:rsid w:val="00BD62A3"/>
    <w:rsid w:val="00BD6509"/>
    <w:rsid w:val="00BD689C"/>
    <w:rsid w:val="00BD6A22"/>
    <w:rsid w:val="00BD7629"/>
    <w:rsid w:val="00BD7740"/>
    <w:rsid w:val="00BD7A82"/>
    <w:rsid w:val="00BD7EFB"/>
    <w:rsid w:val="00BD7F9E"/>
    <w:rsid w:val="00BE072F"/>
    <w:rsid w:val="00BE0E51"/>
    <w:rsid w:val="00BE12D2"/>
    <w:rsid w:val="00BE13B8"/>
    <w:rsid w:val="00BE16C6"/>
    <w:rsid w:val="00BE16EF"/>
    <w:rsid w:val="00BE1959"/>
    <w:rsid w:val="00BE197A"/>
    <w:rsid w:val="00BE1A06"/>
    <w:rsid w:val="00BE1D45"/>
    <w:rsid w:val="00BE1DCF"/>
    <w:rsid w:val="00BE269D"/>
    <w:rsid w:val="00BE28FE"/>
    <w:rsid w:val="00BE312F"/>
    <w:rsid w:val="00BE35AB"/>
    <w:rsid w:val="00BE3EA0"/>
    <w:rsid w:val="00BE403F"/>
    <w:rsid w:val="00BE475F"/>
    <w:rsid w:val="00BE5171"/>
    <w:rsid w:val="00BE5268"/>
    <w:rsid w:val="00BE52FA"/>
    <w:rsid w:val="00BE5519"/>
    <w:rsid w:val="00BE57B1"/>
    <w:rsid w:val="00BE5813"/>
    <w:rsid w:val="00BE5A43"/>
    <w:rsid w:val="00BE5FFB"/>
    <w:rsid w:val="00BE63D5"/>
    <w:rsid w:val="00BE64C5"/>
    <w:rsid w:val="00BE65B3"/>
    <w:rsid w:val="00BE7501"/>
    <w:rsid w:val="00BE7B27"/>
    <w:rsid w:val="00BE7D26"/>
    <w:rsid w:val="00BE7D45"/>
    <w:rsid w:val="00BE7FAF"/>
    <w:rsid w:val="00BF0058"/>
    <w:rsid w:val="00BF0184"/>
    <w:rsid w:val="00BF02E6"/>
    <w:rsid w:val="00BF08B0"/>
    <w:rsid w:val="00BF0AF3"/>
    <w:rsid w:val="00BF0CEB"/>
    <w:rsid w:val="00BF0F15"/>
    <w:rsid w:val="00BF10D2"/>
    <w:rsid w:val="00BF120B"/>
    <w:rsid w:val="00BF12B0"/>
    <w:rsid w:val="00BF1309"/>
    <w:rsid w:val="00BF145E"/>
    <w:rsid w:val="00BF17DC"/>
    <w:rsid w:val="00BF1CD8"/>
    <w:rsid w:val="00BF220D"/>
    <w:rsid w:val="00BF2372"/>
    <w:rsid w:val="00BF2817"/>
    <w:rsid w:val="00BF28A5"/>
    <w:rsid w:val="00BF2F0D"/>
    <w:rsid w:val="00BF302E"/>
    <w:rsid w:val="00BF31B5"/>
    <w:rsid w:val="00BF31CB"/>
    <w:rsid w:val="00BF334F"/>
    <w:rsid w:val="00BF3A10"/>
    <w:rsid w:val="00BF3A41"/>
    <w:rsid w:val="00BF3C10"/>
    <w:rsid w:val="00BF3FFA"/>
    <w:rsid w:val="00BF4510"/>
    <w:rsid w:val="00BF46F1"/>
    <w:rsid w:val="00BF4B69"/>
    <w:rsid w:val="00BF4D4F"/>
    <w:rsid w:val="00BF56A8"/>
    <w:rsid w:val="00BF5763"/>
    <w:rsid w:val="00BF5BC1"/>
    <w:rsid w:val="00BF60E3"/>
    <w:rsid w:val="00BF63BB"/>
    <w:rsid w:val="00BF6C19"/>
    <w:rsid w:val="00BF6FBF"/>
    <w:rsid w:val="00BF70A1"/>
    <w:rsid w:val="00BF70F8"/>
    <w:rsid w:val="00BF7D39"/>
    <w:rsid w:val="00BF7D43"/>
    <w:rsid w:val="00C00924"/>
    <w:rsid w:val="00C00EE9"/>
    <w:rsid w:val="00C00F1A"/>
    <w:rsid w:val="00C010F5"/>
    <w:rsid w:val="00C01375"/>
    <w:rsid w:val="00C0150C"/>
    <w:rsid w:val="00C01552"/>
    <w:rsid w:val="00C01835"/>
    <w:rsid w:val="00C01846"/>
    <w:rsid w:val="00C01FFB"/>
    <w:rsid w:val="00C02192"/>
    <w:rsid w:val="00C023FA"/>
    <w:rsid w:val="00C0256C"/>
    <w:rsid w:val="00C02B2A"/>
    <w:rsid w:val="00C02C17"/>
    <w:rsid w:val="00C02CDE"/>
    <w:rsid w:val="00C030C3"/>
    <w:rsid w:val="00C039B6"/>
    <w:rsid w:val="00C03B7B"/>
    <w:rsid w:val="00C04B82"/>
    <w:rsid w:val="00C050FA"/>
    <w:rsid w:val="00C057E0"/>
    <w:rsid w:val="00C05829"/>
    <w:rsid w:val="00C05863"/>
    <w:rsid w:val="00C05C20"/>
    <w:rsid w:val="00C06066"/>
    <w:rsid w:val="00C0648A"/>
    <w:rsid w:val="00C06756"/>
    <w:rsid w:val="00C067A4"/>
    <w:rsid w:val="00C06B3D"/>
    <w:rsid w:val="00C06BE9"/>
    <w:rsid w:val="00C070D8"/>
    <w:rsid w:val="00C07554"/>
    <w:rsid w:val="00C079D6"/>
    <w:rsid w:val="00C07A6C"/>
    <w:rsid w:val="00C07AE3"/>
    <w:rsid w:val="00C07AE4"/>
    <w:rsid w:val="00C07D3E"/>
    <w:rsid w:val="00C10599"/>
    <w:rsid w:val="00C106DF"/>
    <w:rsid w:val="00C1114F"/>
    <w:rsid w:val="00C11183"/>
    <w:rsid w:val="00C11197"/>
    <w:rsid w:val="00C1120D"/>
    <w:rsid w:val="00C11B32"/>
    <w:rsid w:val="00C11C33"/>
    <w:rsid w:val="00C11C73"/>
    <w:rsid w:val="00C11FE5"/>
    <w:rsid w:val="00C11FF6"/>
    <w:rsid w:val="00C1286D"/>
    <w:rsid w:val="00C12DB8"/>
    <w:rsid w:val="00C12E86"/>
    <w:rsid w:val="00C12EB5"/>
    <w:rsid w:val="00C13504"/>
    <w:rsid w:val="00C13757"/>
    <w:rsid w:val="00C13C1B"/>
    <w:rsid w:val="00C13C8A"/>
    <w:rsid w:val="00C13F22"/>
    <w:rsid w:val="00C13F33"/>
    <w:rsid w:val="00C140FE"/>
    <w:rsid w:val="00C144B5"/>
    <w:rsid w:val="00C14697"/>
    <w:rsid w:val="00C14A34"/>
    <w:rsid w:val="00C14BE8"/>
    <w:rsid w:val="00C15135"/>
    <w:rsid w:val="00C151B2"/>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7F5"/>
    <w:rsid w:val="00C218D5"/>
    <w:rsid w:val="00C21B1D"/>
    <w:rsid w:val="00C21BF4"/>
    <w:rsid w:val="00C21C53"/>
    <w:rsid w:val="00C222B1"/>
    <w:rsid w:val="00C222CF"/>
    <w:rsid w:val="00C232DD"/>
    <w:rsid w:val="00C23989"/>
    <w:rsid w:val="00C2423A"/>
    <w:rsid w:val="00C2495F"/>
    <w:rsid w:val="00C24CA2"/>
    <w:rsid w:val="00C24EE5"/>
    <w:rsid w:val="00C24F74"/>
    <w:rsid w:val="00C250CF"/>
    <w:rsid w:val="00C2544D"/>
    <w:rsid w:val="00C25912"/>
    <w:rsid w:val="00C25D3A"/>
    <w:rsid w:val="00C263AE"/>
    <w:rsid w:val="00C2660B"/>
    <w:rsid w:val="00C26871"/>
    <w:rsid w:val="00C2695A"/>
    <w:rsid w:val="00C2716B"/>
    <w:rsid w:val="00C274BE"/>
    <w:rsid w:val="00C27A81"/>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7D0"/>
    <w:rsid w:val="00C32BB7"/>
    <w:rsid w:val="00C33152"/>
    <w:rsid w:val="00C336E5"/>
    <w:rsid w:val="00C339DE"/>
    <w:rsid w:val="00C33AA7"/>
    <w:rsid w:val="00C33AC0"/>
    <w:rsid w:val="00C33DCE"/>
    <w:rsid w:val="00C34010"/>
    <w:rsid w:val="00C34319"/>
    <w:rsid w:val="00C3463A"/>
    <w:rsid w:val="00C346BB"/>
    <w:rsid w:val="00C346C1"/>
    <w:rsid w:val="00C34C05"/>
    <w:rsid w:val="00C34EE1"/>
    <w:rsid w:val="00C34F2A"/>
    <w:rsid w:val="00C35659"/>
    <w:rsid w:val="00C3566B"/>
    <w:rsid w:val="00C35675"/>
    <w:rsid w:val="00C35A42"/>
    <w:rsid w:val="00C35B23"/>
    <w:rsid w:val="00C35D4F"/>
    <w:rsid w:val="00C36DAD"/>
    <w:rsid w:val="00C37050"/>
    <w:rsid w:val="00C37493"/>
    <w:rsid w:val="00C37925"/>
    <w:rsid w:val="00C37AEC"/>
    <w:rsid w:val="00C37DED"/>
    <w:rsid w:val="00C37F07"/>
    <w:rsid w:val="00C37F85"/>
    <w:rsid w:val="00C37F8D"/>
    <w:rsid w:val="00C4018E"/>
    <w:rsid w:val="00C404D5"/>
    <w:rsid w:val="00C40509"/>
    <w:rsid w:val="00C40876"/>
    <w:rsid w:val="00C40B7D"/>
    <w:rsid w:val="00C41C29"/>
    <w:rsid w:val="00C41C71"/>
    <w:rsid w:val="00C41CB0"/>
    <w:rsid w:val="00C41CC9"/>
    <w:rsid w:val="00C42130"/>
    <w:rsid w:val="00C42784"/>
    <w:rsid w:val="00C429E1"/>
    <w:rsid w:val="00C43421"/>
    <w:rsid w:val="00C439F0"/>
    <w:rsid w:val="00C43CE7"/>
    <w:rsid w:val="00C44189"/>
    <w:rsid w:val="00C4464F"/>
    <w:rsid w:val="00C447FB"/>
    <w:rsid w:val="00C44ADA"/>
    <w:rsid w:val="00C458EB"/>
    <w:rsid w:val="00C45A9C"/>
    <w:rsid w:val="00C460F0"/>
    <w:rsid w:val="00C46253"/>
    <w:rsid w:val="00C466EB"/>
    <w:rsid w:val="00C46A93"/>
    <w:rsid w:val="00C46B53"/>
    <w:rsid w:val="00C46BDD"/>
    <w:rsid w:val="00C46D57"/>
    <w:rsid w:val="00C46D92"/>
    <w:rsid w:val="00C47073"/>
    <w:rsid w:val="00C470AA"/>
    <w:rsid w:val="00C47202"/>
    <w:rsid w:val="00C47AE8"/>
    <w:rsid w:val="00C5008A"/>
    <w:rsid w:val="00C503BD"/>
    <w:rsid w:val="00C50420"/>
    <w:rsid w:val="00C50748"/>
    <w:rsid w:val="00C508B7"/>
    <w:rsid w:val="00C50D41"/>
    <w:rsid w:val="00C515CC"/>
    <w:rsid w:val="00C5196E"/>
    <w:rsid w:val="00C51D11"/>
    <w:rsid w:val="00C5257E"/>
    <w:rsid w:val="00C52DE3"/>
    <w:rsid w:val="00C531B4"/>
    <w:rsid w:val="00C532F9"/>
    <w:rsid w:val="00C5393D"/>
    <w:rsid w:val="00C53E22"/>
    <w:rsid w:val="00C544DE"/>
    <w:rsid w:val="00C54757"/>
    <w:rsid w:val="00C54C62"/>
    <w:rsid w:val="00C55138"/>
    <w:rsid w:val="00C55ADC"/>
    <w:rsid w:val="00C55B02"/>
    <w:rsid w:val="00C56282"/>
    <w:rsid w:val="00C5638E"/>
    <w:rsid w:val="00C56918"/>
    <w:rsid w:val="00C569CA"/>
    <w:rsid w:val="00C56A29"/>
    <w:rsid w:val="00C5707E"/>
    <w:rsid w:val="00C57154"/>
    <w:rsid w:val="00C57CC6"/>
    <w:rsid w:val="00C60062"/>
    <w:rsid w:val="00C601EB"/>
    <w:rsid w:val="00C60EC1"/>
    <w:rsid w:val="00C62027"/>
    <w:rsid w:val="00C62163"/>
    <w:rsid w:val="00C621EC"/>
    <w:rsid w:val="00C62271"/>
    <w:rsid w:val="00C62997"/>
    <w:rsid w:val="00C629E0"/>
    <w:rsid w:val="00C62AAC"/>
    <w:rsid w:val="00C62BE7"/>
    <w:rsid w:val="00C62C31"/>
    <w:rsid w:val="00C633AB"/>
    <w:rsid w:val="00C6343A"/>
    <w:rsid w:val="00C641E7"/>
    <w:rsid w:val="00C64376"/>
    <w:rsid w:val="00C64626"/>
    <w:rsid w:val="00C646FA"/>
    <w:rsid w:val="00C64849"/>
    <w:rsid w:val="00C64EDC"/>
    <w:rsid w:val="00C65361"/>
    <w:rsid w:val="00C657B6"/>
    <w:rsid w:val="00C658B2"/>
    <w:rsid w:val="00C65D24"/>
    <w:rsid w:val="00C65F58"/>
    <w:rsid w:val="00C66571"/>
    <w:rsid w:val="00C666DB"/>
    <w:rsid w:val="00C667F6"/>
    <w:rsid w:val="00C66990"/>
    <w:rsid w:val="00C66B5B"/>
    <w:rsid w:val="00C66B89"/>
    <w:rsid w:val="00C66C34"/>
    <w:rsid w:val="00C66FBC"/>
    <w:rsid w:val="00C67231"/>
    <w:rsid w:val="00C7040D"/>
    <w:rsid w:val="00C7079A"/>
    <w:rsid w:val="00C709AD"/>
    <w:rsid w:val="00C70B8C"/>
    <w:rsid w:val="00C71468"/>
    <w:rsid w:val="00C720BB"/>
    <w:rsid w:val="00C723AF"/>
    <w:rsid w:val="00C7251B"/>
    <w:rsid w:val="00C72EF5"/>
    <w:rsid w:val="00C73224"/>
    <w:rsid w:val="00C732C5"/>
    <w:rsid w:val="00C73302"/>
    <w:rsid w:val="00C7357D"/>
    <w:rsid w:val="00C73979"/>
    <w:rsid w:val="00C73AE8"/>
    <w:rsid w:val="00C740FD"/>
    <w:rsid w:val="00C74157"/>
    <w:rsid w:val="00C7448E"/>
    <w:rsid w:val="00C748E2"/>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A1D"/>
    <w:rsid w:val="00C77DF7"/>
    <w:rsid w:val="00C77EC8"/>
    <w:rsid w:val="00C80547"/>
    <w:rsid w:val="00C80B54"/>
    <w:rsid w:val="00C80FD1"/>
    <w:rsid w:val="00C815EC"/>
    <w:rsid w:val="00C81672"/>
    <w:rsid w:val="00C8198E"/>
    <w:rsid w:val="00C81B30"/>
    <w:rsid w:val="00C822F3"/>
    <w:rsid w:val="00C82387"/>
    <w:rsid w:val="00C838D6"/>
    <w:rsid w:val="00C83E22"/>
    <w:rsid w:val="00C84623"/>
    <w:rsid w:val="00C84FD0"/>
    <w:rsid w:val="00C8512A"/>
    <w:rsid w:val="00C85253"/>
    <w:rsid w:val="00C8534D"/>
    <w:rsid w:val="00C85B13"/>
    <w:rsid w:val="00C8624E"/>
    <w:rsid w:val="00C86379"/>
    <w:rsid w:val="00C86466"/>
    <w:rsid w:val="00C864DB"/>
    <w:rsid w:val="00C865DF"/>
    <w:rsid w:val="00C86629"/>
    <w:rsid w:val="00C86F7B"/>
    <w:rsid w:val="00C87183"/>
    <w:rsid w:val="00C87304"/>
    <w:rsid w:val="00C8781D"/>
    <w:rsid w:val="00C901A9"/>
    <w:rsid w:val="00C905AC"/>
    <w:rsid w:val="00C90B43"/>
    <w:rsid w:val="00C90C65"/>
    <w:rsid w:val="00C90C82"/>
    <w:rsid w:val="00C90F7A"/>
    <w:rsid w:val="00C912A0"/>
    <w:rsid w:val="00C91516"/>
    <w:rsid w:val="00C91707"/>
    <w:rsid w:val="00C91AB8"/>
    <w:rsid w:val="00C91C4A"/>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4EFB"/>
    <w:rsid w:val="00C95300"/>
    <w:rsid w:val="00C95548"/>
    <w:rsid w:val="00C955AD"/>
    <w:rsid w:val="00C95730"/>
    <w:rsid w:val="00C95962"/>
    <w:rsid w:val="00C95A8A"/>
    <w:rsid w:val="00C95CCD"/>
    <w:rsid w:val="00C95CD4"/>
    <w:rsid w:val="00C96887"/>
    <w:rsid w:val="00C96A19"/>
    <w:rsid w:val="00C96D98"/>
    <w:rsid w:val="00C96FE0"/>
    <w:rsid w:val="00C973E2"/>
    <w:rsid w:val="00C975B2"/>
    <w:rsid w:val="00C97AF1"/>
    <w:rsid w:val="00CA09AA"/>
    <w:rsid w:val="00CA0BAF"/>
    <w:rsid w:val="00CA114D"/>
    <w:rsid w:val="00CA1225"/>
    <w:rsid w:val="00CA18D2"/>
    <w:rsid w:val="00CA2919"/>
    <w:rsid w:val="00CA2A6C"/>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D0B"/>
    <w:rsid w:val="00CA73B2"/>
    <w:rsid w:val="00CA74E8"/>
    <w:rsid w:val="00CA765C"/>
    <w:rsid w:val="00CA7EE9"/>
    <w:rsid w:val="00CB016A"/>
    <w:rsid w:val="00CB023D"/>
    <w:rsid w:val="00CB047F"/>
    <w:rsid w:val="00CB0C2A"/>
    <w:rsid w:val="00CB11BD"/>
    <w:rsid w:val="00CB1368"/>
    <w:rsid w:val="00CB1F2A"/>
    <w:rsid w:val="00CB257C"/>
    <w:rsid w:val="00CB2836"/>
    <w:rsid w:val="00CB2A15"/>
    <w:rsid w:val="00CB2F65"/>
    <w:rsid w:val="00CB4141"/>
    <w:rsid w:val="00CB480A"/>
    <w:rsid w:val="00CB4FA5"/>
    <w:rsid w:val="00CB558B"/>
    <w:rsid w:val="00CB5751"/>
    <w:rsid w:val="00CB58DD"/>
    <w:rsid w:val="00CB5A9F"/>
    <w:rsid w:val="00CB5EF8"/>
    <w:rsid w:val="00CB5F8D"/>
    <w:rsid w:val="00CB6343"/>
    <w:rsid w:val="00CB6590"/>
    <w:rsid w:val="00CB68B3"/>
    <w:rsid w:val="00CB68CD"/>
    <w:rsid w:val="00CB6F9E"/>
    <w:rsid w:val="00CB72D4"/>
    <w:rsid w:val="00CB7648"/>
    <w:rsid w:val="00CB77AE"/>
    <w:rsid w:val="00CB7B6B"/>
    <w:rsid w:val="00CB7DC3"/>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79"/>
    <w:rsid w:val="00CC4CCF"/>
    <w:rsid w:val="00CC4F58"/>
    <w:rsid w:val="00CC501E"/>
    <w:rsid w:val="00CC57AE"/>
    <w:rsid w:val="00CC5DD0"/>
    <w:rsid w:val="00CC606C"/>
    <w:rsid w:val="00CC69E8"/>
    <w:rsid w:val="00CC6B0F"/>
    <w:rsid w:val="00CC6B27"/>
    <w:rsid w:val="00CC6B9F"/>
    <w:rsid w:val="00CC6C99"/>
    <w:rsid w:val="00CC70CB"/>
    <w:rsid w:val="00CC728B"/>
    <w:rsid w:val="00CC7356"/>
    <w:rsid w:val="00CC74D5"/>
    <w:rsid w:val="00CC7A6D"/>
    <w:rsid w:val="00CC7BD9"/>
    <w:rsid w:val="00CC7DF3"/>
    <w:rsid w:val="00CC7DF5"/>
    <w:rsid w:val="00CD04B6"/>
    <w:rsid w:val="00CD04FE"/>
    <w:rsid w:val="00CD0740"/>
    <w:rsid w:val="00CD0768"/>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75"/>
    <w:rsid w:val="00CD3756"/>
    <w:rsid w:val="00CD3B2F"/>
    <w:rsid w:val="00CD3D0C"/>
    <w:rsid w:val="00CD3E10"/>
    <w:rsid w:val="00CD3F09"/>
    <w:rsid w:val="00CD3FAF"/>
    <w:rsid w:val="00CD492B"/>
    <w:rsid w:val="00CD58A4"/>
    <w:rsid w:val="00CD5C02"/>
    <w:rsid w:val="00CD5D69"/>
    <w:rsid w:val="00CD61E3"/>
    <w:rsid w:val="00CD6814"/>
    <w:rsid w:val="00CD6E0B"/>
    <w:rsid w:val="00CD6F88"/>
    <w:rsid w:val="00CD70C0"/>
    <w:rsid w:val="00CD74D8"/>
    <w:rsid w:val="00CD787F"/>
    <w:rsid w:val="00CE008A"/>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C11"/>
    <w:rsid w:val="00CE212D"/>
    <w:rsid w:val="00CE253D"/>
    <w:rsid w:val="00CE2561"/>
    <w:rsid w:val="00CE2E29"/>
    <w:rsid w:val="00CE3257"/>
    <w:rsid w:val="00CE37BB"/>
    <w:rsid w:val="00CE399E"/>
    <w:rsid w:val="00CE4FAE"/>
    <w:rsid w:val="00CE50E3"/>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AB6"/>
    <w:rsid w:val="00CF2FBF"/>
    <w:rsid w:val="00CF33BA"/>
    <w:rsid w:val="00CF3956"/>
    <w:rsid w:val="00CF3F01"/>
    <w:rsid w:val="00CF3FB4"/>
    <w:rsid w:val="00CF4079"/>
    <w:rsid w:val="00CF43E3"/>
    <w:rsid w:val="00CF46E1"/>
    <w:rsid w:val="00CF4743"/>
    <w:rsid w:val="00CF4FF0"/>
    <w:rsid w:val="00CF50A9"/>
    <w:rsid w:val="00CF5390"/>
    <w:rsid w:val="00CF542D"/>
    <w:rsid w:val="00CF59F6"/>
    <w:rsid w:val="00CF61A3"/>
    <w:rsid w:val="00CF66DE"/>
    <w:rsid w:val="00CF67B5"/>
    <w:rsid w:val="00CF6848"/>
    <w:rsid w:val="00CF6AF3"/>
    <w:rsid w:val="00CF6B1E"/>
    <w:rsid w:val="00CF6C9A"/>
    <w:rsid w:val="00CF6E82"/>
    <w:rsid w:val="00CF6F64"/>
    <w:rsid w:val="00CF71EC"/>
    <w:rsid w:val="00CF7CCF"/>
    <w:rsid w:val="00CF7FC8"/>
    <w:rsid w:val="00D00007"/>
    <w:rsid w:val="00D00419"/>
    <w:rsid w:val="00D00522"/>
    <w:rsid w:val="00D00AD0"/>
    <w:rsid w:val="00D00B22"/>
    <w:rsid w:val="00D017EE"/>
    <w:rsid w:val="00D0182B"/>
    <w:rsid w:val="00D0186E"/>
    <w:rsid w:val="00D01C73"/>
    <w:rsid w:val="00D01E6B"/>
    <w:rsid w:val="00D02369"/>
    <w:rsid w:val="00D0287C"/>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722"/>
    <w:rsid w:val="00D11873"/>
    <w:rsid w:val="00D11C58"/>
    <w:rsid w:val="00D11C73"/>
    <w:rsid w:val="00D11C79"/>
    <w:rsid w:val="00D11EEE"/>
    <w:rsid w:val="00D11FAE"/>
    <w:rsid w:val="00D12440"/>
    <w:rsid w:val="00D12487"/>
    <w:rsid w:val="00D126E6"/>
    <w:rsid w:val="00D12B75"/>
    <w:rsid w:val="00D132BF"/>
    <w:rsid w:val="00D13880"/>
    <w:rsid w:val="00D13BBC"/>
    <w:rsid w:val="00D13CCD"/>
    <w:rsid w:val="00D14204"/>
    <w:rsid w:val="00D142BC"/>
    <w:rsid w:val="00D14D89"/>
    <w:rsid w:val="00D153CD"/>
    <w:rsid w:val="00D156B2"/>
    <w:rsid w:val="00D15D9D"/>
    <w:rsid w:val="00D1624D"/>
    <w:rsid w:val="00D16AC4"/>
    <w:rsid w:val="00D16BA8"/>
    <w:rsid w:val="00D17306"/>
    <w:rsid w:val="00D174E5"/>
    <w:rsid w:val="00D17F37"/>
    <w:rsid w:val="00D20171"/>
    <w:rsid w:val="00D202D3"/>
    <w:rsid w:val="00D20F77"/>
    <w:rsid w:val="00D2109E"/>
    <w:rsid w:val="00D215E6"/>
    <w:rsid w:val="00D2171B"/>
    <w:rsid w:val="00D217CE"/>
    <w:rsid w:val="00D22148"/>
    <w:rsid w:val="00D2243C"/>
    <w:rsid w:val="00D22D2B"/>
    <w:rsid w:val="00D23171"/>
    <w:rsid w:val="00D23214"/>
    <w:rsid w:val="00D2322E"/>
    <w:rsid w:val="00D2333C"/>
    <w:rsid w:val="00D23556"/>
    <w:rsid w:val="00D2390D"/>
    <w:rsid w:val="00D23972"/>
    <w:rsid w:val="00D23B89"/>
    <w:rsid w:val="00D23CE2"/>
    <w:rsid w:val="00D23EAA"/>
    <w:rsid w:val="00D2592C"/>
    <w:rsid w:val="00D26199"/>
    <w:rsid w:val="00D261FB"/>
    <w:rsid w:val="00D26283"/>
    <w:rsid w:val="00D263B5"/>
    <w:rsid w:val="00D26586"/>
    <w:rsid w:val="00D268F4"/>
    <w:rsid w:val="00D269DE"/>
    <w:rsid w:val="00D26DBE"/>
    <w:rsid w:val="00D27DF2"/>
    <w:rsid w:val="00D27F01"/>
    <w:rsid w:val="00D30B60"/>
    <w:rsid w:val="00D30C46"/>
    <w:rsid w:val="00D30FC7"/>
    <w:rsid w:val="00D31B9F"/>
    <w:rsid w:val="00D31BEA"/>
    <w:rsid w:val="00D32120"/>
    <w:rsid w:val="00D32446"/>
    <w:rsid w:val="00D329ED"/>
    <w:rsid w:val="00D32B6E"/>
    <w:rsid w:val="00D32F46"/>
    <w:rsid w:val="00D33313"/>
    <w:rsid w:val="00D33410"/>
    <w:rsid w:val="00D33A6B"/>
    <w:rsid w:val="00D33AB3"/>
    <w:rsid w:val="00D33AFC"/>
    <w:rsid w:val="00D33D07"/>
    <w:rsid w:val="00D3410B"/>
    <w:rsid w:val="00D344C9"/>
    <w:rsid w:val="00D3461F"/>
    <w:rsid w:val="00D34F03"/>
    <w:rsid w:val="00D353FF"/>
    <w:rsid w:val="00D3573F"/>
    <w:rsid w:val="00D35BE8"/>
    <w:rsid w:val="00D3609F"/>
    <w:rsid w:val="00D3610A"/>
    <w:rsid w:val="00D361F6"/>
    <w:rsid w:val="00D3646C"/>
    <w:rsid w:val="00D3668C"/>
    <w:rsid w:val="00D366E7"/>
    <w:rsid w:val="00D369EA"/>
    <w:rsid w:val="00D36C8E"/>
    <w:rsid w:val="00D36ED5"/>
    <w:rsid w:val="00D37C2D"/>
    <w:rsid w:val="00D400C6"/>
    <w:rsid w:val="00D403D9"/>
    <w:rsid w:val="00D404CE"/>
    <w:rsid w:val="00D40E24"/>
    <w:rsid w:val="00D40E25"/>
    <w:rsid w:val="00D40E78"/>
    <w:rsid w:val="00D40F42"/>
    <w:rsid w:val="00D41009"/>
    <w:rsid w:val="00D41901"/>
    <w:rsid w:val="00D41B4E"/>
    <w:rsid w:val="00D41BD5"/>
    <w:rsid w:val="00D41CD0"/>
    <w:rsid w:val="00D420DA"/>
    <w:rsid w:val="00D421D9"/>
    <w:rsid w:val="00D422E4"/>
    <w:rsid w:val="00D429DA"/>
    <w:rsid w:val="00D42B71"/>
    <w:rsid w:val="00D42B88"/>
    <w:rsid w:val="00D435FC"/>
    <w:rsid w:val="00D4370E"/>
    <w:rsid w:val="00D43888"/>
    <w:rsid w:val="00D43E9E"/>
    <w:rsid w:val="00D440D2"/>
    <w:rsid w:val="00D44232"/>
    <w:rsid w:val="00D4429F"/>
    <w:rsid w:val="00D44336"/>
    <w:rsid w:val="00D448BD"/>
    <w:rsid w:val="00D44A5C"/>
    <w:rsid w:val="00D44A68"/>
    <w:rsid w:val="00D4551B"/>
    <w:rsid w:val="00D45581"/>
    <w:rsid w:val="00D45B2B"/>
    <w:rsid w:val="00D45C69"/>
    <w:rsid w:val="00D45ED8"/>
    <w:rsid w:val="00D46061"/>
    <w:rsid w:val="00D466E5"/>
    <w:rsid w:val="00D467C7"/>
    <w:rsid w:val="00D4688E"/>
    <w:rsid w:val="00D46899"/>
    <w:rsid w:val="00D46B9E"/>
    <w:rsid w:val="00D46C9C"/>
    <w:rsid w:val="00D46F2D"/>
    <w:rsid w:val="00D471EF"/>
    <w:rsid w:val="00D471F9"/>
    <w:rsid w:val="00D475CC"/>
    <w:rsid w:val="00D4774B"/>
    <w:rsid w:val="00D477E2"/>
    <w:rsid w:val="00D47819"/>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47"/>
    <w:rsid w:val="00D51F84"/>
    <w:rsid w:val="00D51F90"/>
    <w:rsid w:val="00D52200"/>
    <w:rsid w:val="00D5254D"/>
    <w:rsid w:val="00D525A6"/>
    <w:rsid w:val="00D5294C"/>
    <w:rsid w:val="00D5342F"/>
    <w:rsid w:val="00D53539"/>
    <w:rsid w:val="00D5354F"/>
    <w:rsid w:val="00D53768"/>
    <w:rsid w:val="00D53C63"/>
    <w:rsid w:val="00D54B3F"/>
    <w:rsid w:val="00D54B87"/>
    <w:rsid w:val="00D54C59"/>
    <w:rsid w:val="00D54D88"/>
    <w:rsid w:val="00D55115"/>
    <w:rsid w:val="00D5521C"/>
    <w:rsid w:val="00D552BA"/>
    <w:rsid w:val="00D554E6"/>
    <w:rsid w:val="00D55723"/>
    <w:rsid w:val="00D55B68"/>
    <w:rsid w:val="00D55C10"/>
    <w:rsid w:val="00D55C37"/>
    <w:rsid w:val="00D5605B"/>
    <w:rsid w:val="00D56330"/>
    <w:rsid w:val="00D563C2"/>
    <w:rsid w:val="00D56450"/>
    <w:rsid w:val="00D56544"/>
    <w:rsid w:val="00D56561"/>
    <w:rsid w:val="00D56C31"/>
    <w:rsid w:val="00D56D65"/>
    <w:rsid w:val="00D56E86"/>
    <w:rsid w:val="00D57161"/>
    <w:rsid w:val="00D57291"/>
    <w:rsid w:val="00D572B2"/>
    <w:rsid w:val="00D578C5"/>
    <w:rsid w:val="00D57C20"/>
    <w:rsid w:val="00D57F0A"/>
    <w:rsid w:val="00D600BE"/>
    <w:rsid w:val="00D60161"/>
    <w:rsid w:val="00D60207"/>
    <w:rsid w:val="00D604C3"/>
    <w:rsid w:val="00D60BCB"/>
    <w:rsid w:val="00D60CB2"/>
    <w:rsid w:val="00D60DD4"/>
    <w:rsid w:val="00D610A5"/>
    <w:rsid w:val="00D61834"/>
    <w:rsid w:val="00D61EE5"/>
    <w:rsid w:val="00D620D9"/>
    <w:rsid w:val="00D62243"/>
    <w:rsid w:val="00D62334"/>
    <w:rsid w:val="00D6278F"/>
    <w:rsid w:val="00D62949"/>
    <w:rsid w:val="00D62CA4"/>
    <w:rsid w:val="00D62DEC"/>
    <w:rsid w:val="00D635D5"/>
    <w:rsid w:val="00D63BAD"/>
    <w:rsid w:val="00D63C5F"/>
    <w:rsid w:val="00D640A3"/>
    <w:rsid w:val="00D6410E"/>
    <w:rsid w:val="00D64176"/>
    <w:rsid w:val="00D64280"/>
    <w:rsid w:val="00D6433E"/>
    <w:rsid w:val="00D64346"/>
    <w:rsid w:val="00D6447E"/>
    <w:rsid w:val="00D647F9"/>
    <w:rsid w:val="00D6485C"/>
    <w:rsid w:val="00D64CB8"/>
    <w:rsid w:val="00D6508F"/>
    <w:rsid w:val="00D65404"/>
    <w:rsid w:val="00D6575A"/>
    <w:rsid w:val="00D65837"/>
    <w:rsid w:val="00D65AAD"/>
    <w:rsid w:val="00D66022"/>
    <w:rsid w:val="00D66065"/>
    <w:rsid w:val="00D662E2"/>
    <w:rsid w:val="00D668FD"/>
    <w:rsid w:val="00D66D54"/>
    <w:rsid w:val="00D66DAA"/>
    <w:rsid w:val="00D7010A"/>
    <w:rsid w:val="00D7040B"/>
    <w:rsid w:val="00D70F5E"/>
    <w:rsid w:val="00D70F87"/>
    <w:rsid w:val="00D7123A"/>
    <w:rsid w:val="00D71259"/>
    <w:rsid w:val="00D71D45"/>
    <w:rsid w:val="00D73209"/>
    <w:rsid w:val="00D732A1"/>
    <w:rsid w:val="00D73347"/>
    <w:rsid w:val="00D733A4"/>
    <w:rsid w:val="00D73A3C"/>
    <w:rsid w:val="00D73A6B"/>
    <w:rsid w:val="00D73B96"/>
    <w:rsid w:val="00D73DAD"/>
    <w:rsid w:val="00D73DE0"/>
    <w:rsid w:val="00D73E0D"/>
    <w:rsid w:val="00D740A5"/>
    <w:rsid w:val="00D743AD"/>
    <w:rsid w:val="00D74461"/>
    <w:rsid w:val="00D7480B"/>
    <w:rsid w:val="00D74AF7"/>
    <w:rsid w:val="00D74CA8"/>
    <w:rsid w:val="00D74EA0"/>
    <w:rsid w:val="00D7505F"/>
    <w:rsid w:val="00D75458"/>
    <w:rsid w:val="00D7568F"/>
    <w:rsid w:val="00D75843"/>
    <w:rsid w:val="00D758A0"/>
    <w:rsid w:val="00D758A1"/>
    <w:rsid w:val="00D75BA0"/>
    <w:rsid w:val="00D75CD8"/>
    <w:rsid w:val="00D75CDA"/>
    <w:rsid w:val="00D75E85"/>
    <w:rsid w:val="00D761CB"/>
    <w:rsid w:val="00D76A4B"/>
    <w:rsid w:val="00D76DDA"/>
    <w:rsid w:val="00D76E83"/>
    <w:rsid w:val="00D771C9"/>
    <w:rsid w:val="00D774D2"/>
    <w:rsid w:val="00D776EF"/>
    <w:rsid w:val="00D778C8"/>
    <w:rsid w:val="00D77B6A"/>
    <w:rsid w:val="00D77C05"/>
    <w:rsid w:val="00D800A1"/>
    <w:rsid w:val="00D801DE"/>
    <w:rsid w:val="00D8036A"/>
    <w:rsid w:val="00D805D6"/>
    <w:rsid w:val="00D80AB8"/>
    <w:rsid w:val="00D80C93"/>
    <w:rsid w:val="00D80CCB"/>
    <w:rsid w:val="00D812D3"/>
    <w:rsid w:val="00D81307"/>
    <w:rsid w:val="00D817FD"/>
    <w:rsid w:val="00D81AF1"/>
    <w:rsid w:val="00D81E9C"/>
    <w:rsid w:val="00D820F3"/>
    <w:rsid w:val="00D829AC"/>
    <w:rsid w:val="00D83401"/>
    <w:rsid w:val="00D838CD"/>
    <w:rsid w:val="00D83B14"/>
    <w:rsid w:val="00D83EE4"/>
    <w:rsid w:val="00D84268"/>
    <w:rsid w:val="00D84464"/>
    <w:rsid w:val="00D846C5"/>
    <w:rsid w:val="00D84A7F"/>
    <w:rsid w:val="00D853C3"/>
    <w:rsid w:val="00D8588D"/>
    <w:rsid w:val="00D85C44"/>
    <w:rsid w:val="00D85D5B"/>
    <w:rsid w:val="00D86343"/>
    <w:rsid w:val="00D863B0"/>
    <w:rsid w:val="00D86B37"/>
    <w:rsid w:val="00D86CC6"/>
    <w:rsid w:val="00D86ED1"/>
    <w:rsid w:val="00D87154"/>
    <w:rsid w:val="00D87566"/>
    <w:rsid w:val="00D8757E"/>
    <w:rsid w:val="00D8778A"/>
    <w:rsid w:val="00D87852"/>
    <w:rsid w:val="00D87F82"/>
    <w:rsid w:val="00D9026D"/>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00F"/>
    <w:rsid w:val="00D931F2"/>
    <w:rsid w:val="00D93503"/>
    <w:rsid w:val="00D93D5E"/>
    <w:rsid w:val="00D948A0"/>
    <w:rsid w:val="00D94BB0"/>
    <w:rsid w:val="00D94C0C"/>
    <w:rsid w:val="00D94FF3"/>
    <w:rsid w:val="00D957C0"/>
    <w:rsid w:val="00D95BF0"/>
    <w:rsid w:val="00D95BFF"/>
    <w:rsid w:val="00D95F44"/>
    <w:rsid w:val="00D96149"/>
    <w:rsid w:val="00D96193"/>
    <w:rsid w:val="00D96780"/>
    <w:rsid w:val="00D96DD2"/>
    <w:rsid w:val="00D97C5F"/>
    <w:rsid w:val="00D97DCE"/>
    <w:rsid w:val="00D97E86"/>
    <w:rsid w:val="00DA01F2"/>
    <w:rsid w:val="00DA022B"/>
    <w:rsid w:val="00DA0DAB"/>
    <w:rsid w:val="00DA0FC0"/>
    <w:rsid w:val="00DA146D"/>
    <w:rsid w:val="00DA1D80"/>
    <w:rsid w:val="00DA2046"/>
    <w:rsid w:val="00DA23D2"/>
    <w:rsid w:val="00DA25F8"/>
    <w:rsid w:val="00DA27AB"/>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9CA"/>
    <w:rsid w:val="00DA4A0C"/>
    <w:rsid w:val="00DA4D11"/>
    <w:rsid w:val="00DA59A6"/>
    <w:rsid w:val="00DA5A53"/>
    <w:rsid w:val="00DA5CA9"/>
    <w:rsid w:val="00DA5E7E"/>
    <w:rsid w:val="00DA5EB0"/>
    <w:rsid w:val="00DA63DA"/>
    <w:rsid w:val="00DA64EB"/>
    <w:rsid w:val="00DA7106"/>
    <w:rsid w:val="00DA714A"/>
    <w:rsid w:val="00DA71AF"/>
    <w:rsid w:val="00DA727D"/>
    <w:rsid w:val="00DA7A85"/>
    <w:rsid w:val="00DA7B43"/>
    <w:rsid w:val="00DA7BC7"/>
    <w:rsid w:val="00DA7DB1"/>
    <w:rsid w:val="00DA7E4C"/>
    <w:rsid w:val="00DB0274"/>
    <w:rsid w:val="00DB0487"/>
    <w:rsid w:val="00DB0564"/>
    <w:rsid w:val="00DB081D"/>
    <w:rsid w:val="00DB1239"/>
    <w:rsid w:val="00DB1539"/>
    <w:rsid w:val="00DB181A"/>
    <w:rsid w:val="00DB1F98"/>
    <w:rsid w:val="00DB2551"/>
    <w:rsid w:val="00DB286C"/>
    <w:rsid w:val="00DB2B98"/>
    <w:rsid w:val="00DB2DA2"/>
    <w:rsid w:val="00DB2DC2"/>
    <w:rsid w:val="00DB3419"/>
    <w:rsid w:val="00DB35C7"/>
    <w:rsid w:val="00DB39DE"/>
    <w:rsid w:val="00DB3D52"/>
    <w:rsid w:val="00DB40BE"/>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9DA"/>
    <w:rsid w:val="00DB6FA9"/>
    <w:rsid w:val="00DB71FD"/>
    <w:rsid w:val="00DB7427"/>
    <w:rsid w:val="00DB749A"/>
    <w:rsid w:val="00DB777F"/>
    <w:rsid w:val="00DB79CC"/>
    <w:rsid w:val="00DB7E8C"/>
    <w:rsid w:val="00DC0715"/>
    <w:rsid w:val="00DC0856"/>
    <w:rsid w:val="00DC0DE5"/>
    <w:rsid w:val="00DC0F93"/>
    <w:rsid w:val="00DC12AA"/>
    <w:rsid w:val="00DC12FB"/>
    <w:rsid w:val="00DC1384"/>
    <w:rsid w:val="00DC13D4"/>
    <w:rsid w:val="00DC1479"/>
    <w:rsid w:val="00DC1624"/>
    <w:rsid w:val="00DC1763"/>
    <w:rsid w:val="00DC2188"/>
    <w:rsid w:val="00DC22B7"/>
    <w:rsid w:val="00DC257F"/>
    <w:rsid w:val="00DC260C"/>
    <w:rsid w:val="00DC2898"/>
    <w:rsid w:val="00DC28A6"/>
    <w:rsid w:val="00DC28EC"/>
    <w:rsid w:val="00DC392F"/>
    <w:rsid w:val="00DC398A"/>
    <w:rsid w:val="00DC3D19"/>
    <w:rsid w:val="00DC3E1F"/>
    <w:rsid w:val="00DC452B"/>
    <w:rsid w:val="00DC4B72"/>
    <w:rsid w:val="00DC4CCD"/>
    <w:rsid w:val="00DC4D82"/>
    <w:rsid w:val="00DC4E83"/>
    <w:rsid w:val="00DC4E9C"/>
    <w:rsid w:val="00DC522A"/>
    <w:rsid w:val="00DC522F"/>
    <w:rsid w:val="00DC560A"/>
    <w:rsid w:val="00DC574D"/>
    <w:rsid w:val="00DC588E"/>
    <w:rsid w:val="00DC5E66"/>
    <w:rsid w:val="00DC65D8"/>
    <w:rsid w:val="00DC6858"/>
    <w:rsid w:val="00DC6A27"/>
    <w:rsid w:val="00DC6A94"/>
    <w:rsid w:val="00DC6B82"/>
    <w:rsid w:val="00DC6DFA"/>
    <w:rsid w:val="00DC7073"/>
    <w:rsid w:val="00DC765F"/>
    <w:rsid w:val="00DC7722"/>
    <w:rsid w:val="00DC7890"/>
    <w:rsid w:val="00DC7B3E"/>
    <w:rsid w:val="00DC7E92"/>
    <w:rsid w:val="00DD02C4"/>
    <w:rsid w:val="00DD0877"/>
    <w:rsid w:val="00DD0C93"/>
    <w:rsid w:val="00DD0D46"/>
    <w:rsid w:val="00DD128A"/>
    <w:rsid w:val="00DD12B1"/>
    <w:rsid w:val="00DD12B5"/>
    <w:rsid w:val="00DD1422"/>
    <w:rsid w:val="00DD1947"/>
    <w:rsid w:val="00DD1A59"/>
    <w:rsid w:val="00DD1ADE"/>
    <w:rsid w:val="00DD1ED4"/>
    <w:rsid w:val="00DD1ED7"/>
    <w:rsid w:val="00DD242B"/>
    <w:rsid w:val="00DD2E87"/>
    <w:rsid w:val="00DD2FE5"/>
    <w:rsid w:val="00DD3184"/>
    <w:rsid w:val="00DD3401"/>
    <w:rsid w:val="00DD3430"/>
    <w:rsid w:val="00DD3480"/>
    <w:rsid w:val="00DD3565"/>
    <w:rsid w:val="00DD35E2"/>
    <w:rsid w:val="00DD476F"/>
    <w:rsid w:val="00DD499C"/>
    <w:rsid w:val="00DD49D3"/>
    <w:rsid w:val="00DD4F4E"/>
    <w:rsid w:val="00DD4F60"/>
    <w:rsid w:val="00DD50F2"/>
    <w:rsid w:val="00DD513F"/>
    <w:rsid w:val="00DD5323"/>
    <w:rsid w:val="00DD598B"/>
    <w:rsid w:val="00DD59BF"/>
    <w:rsid w:val="00DD5BBE"/>
    <w:rsid w:val="00DD5E68"/>
    <w:rsid w:val="00DD6396"/>
    <w:rsid w:val="00DD6A58"/>
    <w:rsid w:val="00DD6C1C"/>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52A"/>
    <w:rsid w:val="00DE38C2"/>
    <w:rsid w:val="00DE3DC5"/>
    <w:rsid w:val="00DE3E7C"/>
    <w:rsid w:val="00DE3F63"/>
    <w:rsid w:val="00DE464E"/>
    <w:rsid w:val="00DE4664"/>
    <w:rsid w:val="00DE47CE"/>
    <w:rsid w:val="00DE480D"/>
    <w:rsid w:val="00DE4B0C"/>
    <w:rsid w:val="00DE4D74"/>
    <w:rsid w:val="00DE516B"/>
    <w:rsid w:val="00DE53E4"/>
    <w:rsid w:val="00DE5E4B"/>
    <w:rsid w:val="00DE603C"/>
    <w:rsid w:val="00DE6113"/>
    <w:rsid w:val="00DE61AA"/>
    <w:rsid w:val="00DE629B"/>
    <w:rsid w:val="00DE7012"/>
    <w:rsid w:val="00DE7391"/>
    <w:rsid w:val="00DE7521"/>
    <w:rsid w:val="00DE7D03"/>
    <w:rsid w:val="00DF02EC"/>
    <w:rsid w:val="00DF0D33"/>
    <w:rsid w:val="00DF0E63"/>
    <w:rsid w:val="00DF1280"/>
    <w:rsid w:val="00DF1300"/>
    <w:rsid w:val="00DF13AA"/>
    <w:rsid w:val="00DF1453"/>
    <w:rsid w:val="00DF1ADA"/>
    <w:rsid w:val="00DF1DE2"/>
    <w:rsid w:val="00DF1FD6"/>
    <w:rsid w:val="00DF2458"/>
    <w:rsid w:val="00DF26D0"/>
    <w:rsid w:val="00DF2B37"/>
    <w:rsid w:val="00DF2DDB"/>
    <w:rsid w:val="00DF2E27"/>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759"/>
    <w:rsid w:val="00DF6014"/>
    <w:rsid w:val="00DF6154"/>
    <w:rsid w:val="00DF6824"/>
    <w:rsid w:val="00DF7226"/>
    <w:rsid w:val="00DF7644"/>
    <w:rsid w:val="00DF7C0A"/>
    <w:rsid w:val="00DF7C31"/>
    <w:rsid w:val="00E00018"/>
    <w:rsid w:val="00E004D1"/>
    <w:rsid w:val="00E00A07"/>
    <w:rsid w:val="00E00EFF"/>
    <w:rsid w:val="00E019EA"/>
    <w:rsid w:val="00E02180"/>
    <w:rsid w:val="00E0243C"/>
    <w:rsid w:val="00E02673"/>
    <w:rsid w:val="00E028E6"/>
    <w:rsid w:val="00E02C20"/>
    <w:rsid w:val="00E03016"/>
    <w:rsid w:val="00E032C1"/>
    <w:rsid w:val="00E039C0"/>
    <w:rsid w:val="00E03B56"/>
    <w:rsid w:val="00E046C1"/>
    <w:rsid w:val="00E049EC"/>
    <w:rsid w:val="00E04E4B"/>
    <w:rsid w:val="00E04EE6"/>
    <w:rsid w:val="00E04FFA"/>
    <w:rsid w:val="00E05A43"/>
    <w:rsid w:val="00E05B03"/>
    <w:rsid w:val="00E05C6E"/>
    <w:rsid w:val="00E069D6"/>
    <w:rsid w:val="00E06AF4"/>
    <w:rsid w:val="00E072FB"/>
    <w:rsid w:val="00E07686"/>
    <w:rsid w:val="00E07E45"/>
    <w:rsid w:val="00E1007C"/>
    <w:rsid w:val="00E102BD"/>
    <w:rsid w:val="00E1039D"/>
    <w:rsid w:val="00E103F8"/>
    <w:rsid w:val="00E104DE"/>
    <w:rsid w:val="00E1074E"/>
    <w:rsid w:val="00E11DCD"/>
    <w:rsid w:val="00E11EB8"/>
    <w:rsid w:val="00E125EE"/>
    <w:rsid w:val="00E12775"/>
    <w:rsid w:val="00E12A5A"/>
    <w:rsid w:val="00E12DAD"/>
    <w:rsid w:val="00E12DB7"/>
    <w:rsid w:val="00E136AE"/>
    <w:rsid w:val="00E136E0"/>
    <w:rsid w:val="00E139D0"/>
    <w:rsid w:val="00E13AA4"/>
    <w:rsid w:val="00E143F1"/>
    <w:rsid w:val="00E145E0"/>
    <w:rsid w:val="00E14913"/>
    <w:rsid w:val="00E150B1"/>
    <w:rsid w:val="00E15352"/>
    <w:rsid w:val="00E154A1"/>
    <w:rsid w:val="00E15B4D"/>
    <w:rsid w:val="00E15FB3"/>
    <w:rsid w:val="00E1626E"/>
    <w:rsid w:val="00E164E8"/>
    <w:rsid w:val="00E1654E"/>
    <w:rsid w:val="00E167D4"/>
    <w:rsid w:val="00E172BC"/>
    <w:rsid w:val="00E175FF"/>
    <w:rsid w:val="00E17BCE"/>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7D"/>
    <w:rsid w:val="00E21CCC"/>
    <w:rsid w:val="00E21F88"/>
    <w:rsid w:val="00E21FD8"/>
    <w:rsid w:val="00E224C9"/>
    <w:rsid w:val="00E226D4"/>
    <w:rsid w:val="00E229F7"/>
    <w:rsid w:val="00E22A10"/>
    <w:rsid w:val="00E22EE3"/>
    <w:rsid w:val="00E23179"/>
    <w:rsid w:val="00E23224"/>
    <w:rsid w:val="00E23232"/>
    <w:rsid w:val="00E237E5"/>
    <w:rsid w:val="00E23851"/>
    <w:rsid w:val="00E23ACC"/>
    <w:rsid w:val="00E23ADB"/>
    <w:rsid w:val="00E2446F"/>
    <w:rsid w:val="00E24C2A"/>
    <w:rsid w:val="00E250DB"/>
    <w:rsid w:val="00E25756"/>
    <w:rsid w:val="00E25822"/>
    <w:rsid w:val="00E259BD"/>
    <w:rsid w:val="00E25C90"/>
    <w:rsid w:val="00E25F49"/>
    <w:rsid w:val="00E2617B"/>
    <w:rsid w:val="00E26295"/>
    <w:rsid w:val="00E264F5"/>
    <w:rsid w:val="00E268CA"/>
    <w:rsid w:val="00E2690E"/>
    <w:rsid w:val="00E27011"/>
    <w:rsid w:val="00E272FE"/>
    <w:rsid w:val="00E27AA2"/>
    <w:rsid w:val="00E27E5C"/>
    <w:rsid w:val="00E30388"/>
    <w:rsid w:val="00E30505"/>
    <w:rsid w:val="00E30517"/>
    <w:rsid w:val="00E3070A"/>
    <w:rsid w:val="00E308A3"/>
    <w:rsid w:val="00E30A72"/>
    <w:rsid w:val="00E30CA5"/>
    <w:rsid w:val="00E31371"/>
    <w:rsid w:val="00E313C7"/>
    <w:rsid w:val="00E31506"/>
    <w:rsid w:val="00E3169E"/>
    <w:rsid w:val="00E31E91"/>
    <w:rsid w:val="00E32017"/>
    <w:rsid w:val="00E3222F"/>
    <w:rsid w:val="00E32373"/>
    <w:rsid w:val="00E32551"/>
    <w:rsid w:val="00E327EE"/>
    <w:rsid w:val="00E32D3A"/>
    <w:rsid w:val="00E32E0E"/>
    <w:rsid w:val="00E33592"/>
    <w:rsid w:val="00E3370B"/>
    <w:rsid w:val="00E337FB"/>
    <w:rsid w:val="00E33802"/>
    <w:rsid w:val="00E33814"/>
    <w:rsid w:val="00E339C6"/>
    <w:rsid w:val="00E33B1B"/>
    <w:rsid w:val="00E33B7B"/>
    <w:rsid w:val="00E33BB9"/>
    <w:rsid w:val="00E33CDA"/>
    <w:rsid w:val="00E33E4D"/>
    <w:rsid w:val="00E340EC"/>
    <w:rsid w:val="00E3457A"/>
    <w:rsid w:val="00E34ED3"/>
    <w:rsid w:val="00E34F08"/>
    <w:rsid w:val="00E35F47"/>
    <w:rsid w:val="00E360A5"/>
    <w:rsid w:val="00E362BC"/>
    <w:rsid w:val="00E36D92"/>
    <w:rsid w:val="00E377BF"/>
    <w:rsid w:val="00E37C25"/>
    <w:rsid w:val="00E37FDC"/>
    <w:rsid w:val="00E40362"/>
    <w:rsid w:val="00E40DAE"/>
    <w:rsid w:val="00E41479"/>
    <w:rsid w:val="00E41634"/>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4FAC"/>
    <w:rsid w:val="00E452D0"/>
    <w:rsid w:val="00E45A9D"/>
    <w:rsid w:val="00E460A1"/>
    <w:rsid w:val="00E4664C"/>
    <w:rsid w:val="00E46669"/>
    <w:rsid w:val="00E46809"/>
    <w:rsid w:val="00E46814"/>
    <w:rsid w:val="00E46CC9"/>
    <w:rsid w:val="00E47419"/>
    <w:rsid w:val="00E47428"/>
    <w:rsid w:val="00E474B0"/>
    <w:rsid w:val="00E477CA"/>
    <w:rsid w:val="00E47878"/>
    <w:rsid w:val="00E47B8B"/>
    <w:rsid w:val="00E47C7E"/>
    <w:rsid w:val="00E47D5F"/>
    <w:rsid w:val="00E47D96"/>
    <w:rsid w:val="00E50315"/>
    <w:rsid w:val="00E509DA"/>
    <w:rsid w:val="00E50FF0"/>
    <w:rsid w:val="00E510B5"/>
    <w:rsid w:val="00E51548"/>
    <w:rsid w:val="00E515A3"/>
    <w:rsid w:val="00E516B4"/>
    <w:rsid w:val="00E51817"/>
    <w:rsid w:val="00E51A31"/>
    <w:rsid w:val="00E51ABD"/>
    <w:rsid w:val="00E51E23"/>
    <w:rsid w:val="00E52CCE"/>
    <w:rsid w:val="00E52D54"/>
    <w:rsid w:val="00E52F76"/>
    <w:rsid w:val="00E5315C"/>
    <w:rsid w:val="00E53370"/>
    <w:rsid w:val="00E53887"/>
    <w:rsid w:val="00E538E0"/>
    <w:rsid w:val="00E54D33"/>
    <w:rsid w:val="00E55AEB"/>
    <w:rsid w:val="00E56D66"/>
    <w:rsid w:val="00E56E29"/>
    <w:rsid w:val="00E5711F"/>
    <w:rsid w:val="00E571C8"/>
    <w:rsid w:val="00E572CE"/>
    <w:rsid w:val="00E57336"/>
    <w:rsid w:val="00E5765B"/>
    <w:rsid w:val="00E57A3C"/>
    <w:rsid w:val="00E57DB7"/>
    <w:rsid w:val="00E6000E"/>
    <w:rsid w:val="00E602C9"/>
    <w:rsid w:val="00E6043C"/>
    <w:rsid w:val="00E608B7"/>
    <w:rsid w:val="00E60D6F"/>
    <w:rsid w:val="00E60F80"/>
    <w:rsid w:val="00E61DAC"/>
    <w:rsid w:val="00E621BE"/>
    <w:rsid w:val="00E624DA"/>
    <w:rsid w:val="00E6275D"/>
    <w:rsid w:val="00E629F9"/>
    <w:rsid w:val="00E62AF2"/>
    <w:rsid w:val="00E62B5D"/>
    <w:rsid w:val="00E62D6E"/>
    <w:rsid w:val="00E630F7"/>
    <w:rsid w:val="00E632B7"/>
    <w:rsid w:val="00E63AF2"/>
    <w:rsid w:val="00E6412A"/>
    <w:rsid w:val="00E64286"/>
    <w:rsid w:val="00E64763"/>
    <w:rsid w:val="00E64C11"/>
    <w:rsid w:val="00E65C59"/>
    <w:rsid w:val="00E65E39"/>
    <w:rsid w:val="00E65E6B"/>
    <w:rsid w:val="00E6640D"/>
    <w:rsid w:val="00E6682F"/>
    <w:rsid w:val="00E67421"/>
    <w:rsid w:val="00E701D0"/>
    <w:rsid w:val="00E705E5"/>
    <w:rsid w:val="00E70B0C"/>
    <w:rsid w:val="00E71488"/>
    <w:rsid w:val="00E71665"/>
    <w:rsid w:val="00E71DF1"/>
    <w:rsid w:val="00E7208C"/>
    <w:rsid w:val="00E722EF"/>
    <w:rsid w:val="00E723D3"/>
    <w:rsid w:val="00E7242A"/>
    <w:rsid w:val="00E7245A"/>
    <w:rsid w:val="00E72ABE"/>
    <w:rsid w:val="00E72BCC"/>
    <w:rsid w:val="00E73065"/>
    <w:rsid w:val="00E7306F"/>
    <w:rsid w:val="00E73411"/>
    <w:rsid w:val="00E73807"/>
    <w:rsid w:val="00E73E01"/>
    <w:rsid w:val="00E74038"/>
    <w:rsid w:val="00E7476B"/>
    <w:rsid w:val="00E74844"/>
    <w:rsid w:val="00E749FA"/>
    <w:rsid w:val="00E74B5A"/>
    <w:rsid w:val="00E74C98"/>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6C2"/>
    <w:rsid w:val="00E81E0B"/>
    <w:rsid w:val="00E81F9F"/>
    <w:rsid w:val="00E81FFC"/>
    <w:rsid w:val="00E826C8"/>
    <w:rsid w:val="00E828DA"/>
    <w:rsid w:val="00E829CE"/>
    <w:rsid w:val="00E82B9F"/>
    <w:rsid w:val="00E83034"/>
    <w:rsid w:val="00E83280"/>
    <w:rsid w:val="00E832C9"/>
    <w:rsid w:val="00E83469"/>
    <w:rsid w:val="00E83E6E"/>
    <w:rsid w:val="00E83EE9"/>
    <w:rsid w:val="00E843C5"/>
    <w:rsid w:val="00E84A59"/>
    <w:rsid w:val="00E84E78"/>
    <w:rsid w:val="00E850F7"/>
    <w:rsid w:val="00E85483"/>
    <w:rsid w:val="00E859CA"/>
    <w:rsid w:val="00E86057"/>
    <w:rsid w:val="00E861F7"/>
    <w:rsid w:val="00E86647"/>
    <w:rsid w:val="00E86925"/>
    <w:rsid w:val="00E86BA9"/>
    <w:rsid w:val="00E87565"/>
    <w:rsid w:val="00E877D8"/>
    <w:rsid w:val="00E879F0"/>
    <w:rsid w:val="00E87AE6"/>
    <w:rsid w:val="00E87DCE"/>
    <w:rsid w:val="00E87EAD"/>
    <w:rsid w:val="00E87F95"/>
    <w:rsid w:val="00E90041"/>
    <w:rsid w:val="00E90191"/>
    <w:rsid w:val="00E90199"/>
    <w:rsid w:val="00E90295"/>
    <w:rsid w:val="00E90433"/>
    <w:rsid w:val="00E90F08"/>
    <w:rsid w:val="00E913F0"/>
    <w:rsid w:val="00E91514"/>
    <w:rsid w:val="00E915E1"/>
    <w:rsid w:val="00E919F0"/>
    <w:rsid w:val="00E91BF2"/>
    <w:rsid w:val="00E91DDE"/>
    <w:rsid w:val="00E91E61"/>
    <w:rsid w:val="00E91EFC"/>
    <w:rsid w:val="00E920B8"/>
    <w:rsid w:val="00E9232D"/>
    <w:rsid w:val="00E924C7"/>
    <w:rsid w:val="00E92A07"/>
    <w:rsid w:val="00E92B76"/>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CB"/>
    <w:rsid w:val="00E963F1"/>
    <w:rsid w:val="00E9694A"/>
    <w:rsid w:val="00E96B89"/>
    <w:rsid w:val="00E96C84"/>
    <w:rsid w:val="00E96D0A"/>
    <w:rsid w:val="00E96EB3"/>
    <w:rsid w:val="00E96FBC"/>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300C"/>
    <w:rsid w:val="00EA32DE"/>
    <w:rsid w:val="00EA34F4"/>
    <w:rsid w:val="00EA3601"/>
    <w:rsid w:val="00EA3829"/>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9A"/>
    <w:rsid w:val="00EB05DC"/>
    <w:rsid w:val="00EB061D"/>
    <w:rsid w:val="00EB077E"/>
    <w:rsid w:val="00EB0CB0"/>
    <w:rsid w:val="00EB16A8"/>
    <w:rsid w:val="00EB1705"/>
    <w:rsid w:val="00EB2435"/>
    <w:rsid w:val="00EB269A"/>
    <w:rsid w:val="00EB2B2A"/>
    <w:rsid w:val="00EB338E"/>
    <w:rsid w:val="00EB3495"/>
    <w:rsid w:val="00EB35D4"/>
    <w:rsid w:val="00EB3619"/>
    <w:rsid w:val="00EB3742"/>
    <w:rsid w:val="00EB3953"/>
    <w:rsid w:val="00EB3AAB"/>
    <w:rsid w:val="00EB3CE0"/>
    <w:rsid w:val="00EB3DB0"/>
    <w:rsid w:val="00EB410B"/>
    <w:rsid w:val="00EB42C8"/>
    <w:rsid w:val="00EB4A13"/>
    <w:rsid w:val="00EB4DA3"/>
    <w:rsid w:val="00EB52C5"/>
    <w:rsid w:val="00EB534C"/>
    <w:rsid w:val="00EB53EE"/>
    <w:rsid w:val="00EB55D2"/>
    <w:rsid w:val="00EB57E7"/>
    <w:rsid w:val="00EB5C24"/>
    <w:rsid w:val="00EB5CC3"/>
    <w:rsid w:val="00EB6440"/>
    <w:rsid w:val="00EB6504"/>
    <w:rsid w:val="00EB6698"/>
    <w:rsid w:val="00EB6AA8"/>
    <w:rsid w:val="00EB6C27"/>
    <w:rsid w:val="00EB6C53"/>
    <w:rsid w:val="00EB72AB"/>
    <w:rsid w:val="00EB7596"/>
    <w:rsid w:val="00EB77A5"/>
    <w:rsid w:val="00EB7832"/>
    <w:rsid w:val="00EB7B45"/>
    <w:rsid w:val="00EB7C50"/>
    <w:rsid w:val="00EB7E4D"/>
    <w:rsid w:val="00EB7FE8"/>
    <w:rsid w:val="00EC01DE"/>
    <w:rsid w:val="00EC0A9B"/>
    <w:rsid w:val="00EC0BF0"/>
    <w:rsid w:val="00EC117E"/>
    <w:rsid w:val="00EC183D"/>
    <w:rsid w:val="00EC1B6D"/>
    <w:rsid w:val="00EC1D83"/>
    <w:rsid w:val="00EC1E45"/>
    <w:rsid w:val="00EC2965"/>
    <w:rsid w:val="00EC2E21"/>
    <w:rsid w:val="00EC3068"/>
    <w:rsid w:val="00EC331F"/>
    <w:rsid w:val="00EC36DD"/>
    <w:rsid w:val="00EC3B1C"/>
    <w:rsid w:val="00EC4A0C"/>
    <w:rsid w:val="00EC4D77"/>
    <w:rsid w:val="00EC4D7B"/>
    <w:rsid w:val="00EC4E2E"/>
    <w:rsid w:val="00EC54F9"/>
    <w:rsid w:val="00EC555C"/>
    <w:rsid w:val="00EC5A0B"/>
    <w:rsid w:val="00EC5A47"/>
    <w:rsid w:val="00EC5D48"/>
    <w:rsid w:val="00EC5F1A"/>
    <w:rsid w:val="00EC6337"/>
    <w:rsid w:val="00EC6D68"/>
    <w:rsid w:val="00EC7183"/>
    <w:rsid w:val="00EC71AB"/>
    <w:rsid w:val="00EC7B54"/>
    <w:rsid w:val="00ED022F"/>
    <w:rsid w:val="00ED0DE8"/>
    <w:rsid w:val="00ED0EB9"/>
    <w:rsid w:val="00ED1447"/>
    <w:rsid w:val="00ED19B6"/>
    <w:rsid w:val="00ED1A39"/>
    <w:rsid w:val="00ED20F7"/>
    <w:rsid w:val="00ED24AE"/>
    <w:rsid w:val="00ED2ED5"/>
    <w:rsid w:val="00ED2FF1"/>
    <w:rsid w:val="00ED30A4"/>
    <w:rsid w:val="00ED3207"/>
    <w:rsid w:val="00ED32E7"/>
    <w:rsid w:val="00ED3534"/>
    <w:rsid w:val="00ED35B9"/>
    <w:rsid w:val="00ED367B"/>
    <w:rsid w:val="00ED38D7"/>
    <w:rsid w:val="00ED3B7D"/>
    <w:rsid w:val="00ED3D01"/>
    <w:rsid w:val="00ED3E6E"/>
    <w:rsid w:val="00ED46CA"/>
    <w:rsid w:val="00ED5122"/>
    <w:rsid w:val="00ED520E"/>
    <w:rsid w:val="00ED54F7"/>
    <w:rsid w:val="00ED58F2"/>
    <w:rsid w:val="00ED6F45"/>
    <w:rsid w:val="00ED74A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BC9"/>
    <w:rsid w:val="00EE3DCB"/>
    <w:rsid w:val="00EE4669"/>
    <w:rsid w:val="00EE496B"/>
    <w:rsid w:val="00EE5112"/>
    <w:rsid w:val="00EE62B4"/>
    <w:rsid w:val="00EE636D"/>
    <w:rsid w:val="00EE66B1"/>
    <w:rsid w:val="00EE6CC0"/>
    <w:rsid w:val="00EE75D6"/>
    <w:rsid w:val="00EE7D91"/>
    <w:rsid w:val="00EE7ECE"/>
    <w:rsid w:val="00EF0225"/>
    <w:rsid w:val="00EF05A6"/>
    <w:rsid w:val="00EF082A"/>
    <w:rsid w:val="00EF0E50"/>
    <w:rsid w:val="00EF118F"/>
    <w:rsid w:val="00EF1287"/>
    <w:rsid w:val="00EF1333"/>
    <w:rsid w:val="00EF20FD"/>
    <w:rsid w:val="00EF2786"/>
    <w:rsid w:val="00EF2A1F"/>
    <w:rsid w:val="00EF2C3D"/>
    <w:rsid w:val="00EF2E40"/>
    <w:rsid w:val="00EF34CD"/>
    <w:rsid w:val="00EF3654"/>
    <w:rsid w:val="00EF386B"/>
    <w:rsid w:val="00EF3A28"/>
    <w:rsid w:val="00EF3A3D"/>
    <w:rsid w:val="00EF3A4A"/>
    <w:rsid w:val="00EF3C92"/>
    <w:rsid w:val="00EF3D43"/>
    <w:rsid w:val="00EF447D"/>
    <w:rsid w:val="00EF493B"/>
    <w:rsid w:val="00EF4F32"/>
    <w:rsid w:val="00EF5326"/>
    <w:rsid w:val="00EF5392"/>
    <w:rsid w:val="00EF5861"/>
    <w:rsid w:val="00EF5A60"/>
    <w:rsid w:val="00EF5B7C"/>
    <w:rsid w:val="00EF6141"/>
    <w:rsid w:val="00EF64A5"/>
    <w:rsid w:val="00EF650F"/>
    <w:rsid w:val="00EF6BC3"/>
    <w:rsid w:val="00EF6EF5"/>
    <w:rsid w:val="00EF724A"/>
    <w:rsid w:val="00EF7357"/>
    <w:rsid w:val="00EF73ED"/>
    <w:rsid w:val="00EF7614"/>
    <w:rsid w:val="00EF767A"/>
    <w:rsid w:val="00EF7878"/>
    <w:rsid w:val="00EF7AB8"/>
    <w:rsid w:val="00EF7CE8"/>
    <w:rsid w:val="00F000F0"/>
    <w:rsid w:val="00F00180"/>
    <w:rsid w:val="00F002E0"/>
    <w:rsid w:val="00F005AF"/>
    <w:rsid w:val="00F006C6"/>
    <w:rsid w:val="00F006E4"/>
    <w:rsid w:val="00F00923"/>
    <w:rsid w:val="00F00BBB"/>
    <w:rsid w:val="00F00C9D"/>
    <w:rsid w:val="00F01165"/>
    <w:rsid w:val="00F017CB"/>
    <w:rsid w:val="00F0197D"/>
    <w:rsid w:val="00F01A58"/>
    <w:rsid w:val="00F023A1"/>
    <w:rsid w:val="00F024CA"/>
    <w:rsid w:val="00F024E9"/>
    <w:rsid w:val="00F026AE"/>
    <w:rsid w:val="00F027FF"/>
    <w:rsid w:val="00F0301D"/>
    <w:rsid w:val="00F0324C"/>
    <w:rsid w:val="00F032DF"/>
    <w:rsid w:val="00F03317"/>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0754E"/>
    <w:rsid w:val="00F10437"/>
    <w:rsid w:val="00F10465"/>
    <w:rsid w:val="00F10864"/>
    <w:rsid w:val="00F1089F"/>
    <w:rsid w:val="00F108F5"/>
    <w:rsid w:val="00F10D5A"/>
    <w:rsid w:val="00F11189"/>
    <w:rsid w:val="00F1162A"/>
    <w:rsid w:val="00F1165E"/>
    <w:rsid w:val="00F11CF5"/>
    <w:rsid w:val="00F124CB"/>
    <w:rsid w:val="00F12B3D"/>
    <w:rsid w:val="00F12D63"/>
    <w:rsid w:val="00F13F07"/>
    <w:rsid w:val="00F1403E"/>
    <w:rsid w:val="00F1415B"/>
    <w:rsid w:val="00F1476B"/>
    <w:rsid w:val="00F149F8"/>
    <w:rsid w:val="00F14FB8"/>
    <w:rsid w:val="00F15860"/>
    <w:rsid w:val="00F1698C"/>
    <w:rsid w:val="00F16BB1"/>
    <w:rsid w:val="00F17561"/>
    <w:rsid w:val="00F1777B"/>
    <w:rsid w:val="00F17A8F"/>
    <w:rsid w:val="00F17BB5"/>
    <w:rsid w:val="00F17F4A"/>
    <w:rsid w:val="00F20046"/>
    <w:rsid w:val="00F20564"/>
    <w:rsid w:val="00F206FE"/>
    <w:rsid w:val="00F20888"/>
    <w:rsid w:val="00F20F5B"/>
    <w:rsid w:val="00F21048"/>
    <w:rsid w:val="00F210AB"/>
    <w:rsid w:val="00F211CB"/>
    <w:rsid w:val="00F21484"/>
    <w:rsid w:val="00F2149C"/>
    <w:rsid w:val="00F215C3"/>
    <w:rsid w:val="00F21857"/>
    <w:rsid w:val="00F218EF"/>
    <w:rsid w:val="00F21A0B"/>
    <w:rsid w:val="00F22444"/>
    <w:rsid w:val="00F227B6"/>
    <w:rsid w:val="00F2295F"/>
    <w:rsid w:val="00F22C96"/>
    <w:rsid w:val="00F2357F"/>
    <w:rsid w:val="00F23BD0"/>
    <w:rsid w:val="00F23FCA"/>
    <w:rsid w:val="00F24275"/>
    <w:rsid w:val="00F244C0"/>
    <w:rsid w:val="00F2456B"/>
    <w:rsid w:val="00F24A57"/>
    <w:rsid w:val="00F24A88"/>
    <w:rsid w:val="00F24D1C"/>
    <w:rsid w:val="00F24F4D"/>
    <w:rsid w:val="00F24FA0"/>
    <w:rsid w:val="00F250CE"/>
    <w:rsid w:val="00F25157"/>
    <w:rsid w:val="00F25815"/>
    <w:rsid w:val="00F25EB4"/>
    <w:rsid w:val="00F2617C"/>
    <w:rsid w:val="00F2635E"/>
    <w:rsid w:val="00F26421"/>
    <w:rsid w:val="00F2643A"/>
    <w:rsid w:val="00F26585"/>
    <w:rsid w:val="00F267B6"/>
    <w:rsid w:val="00F26886"/>
    <w:rsid w:val="00F2699C"/>
    <w:rsid w:val="00F26AF5"/>
    <w:rsid w:val="00F27186"/>
    <w:rsid w:val="00F275AA"/>
    <w:rsid w:val="00F27E0C"/>
    <w:rsid w:val="00F27EF4"/>
    <w:rsid w:val="00F3002F"/>
    <w:rsid w:val="00F30031"/>
    <w:rsid w:val="00F30353"/>
    <w:rsid w:val="00F304CA"/>
    <w:rsid w:val="00F308C0"/>
    <w:rsid w:val="00F30A78"/>
    <w:rsid w:val="00F30BE8"/>
    <w:rsid w:val="00F30FF2"/>
    <w:rsid w:val="00F31375"/>
    <w:rsid w:val="00F316ED"/>
    <w:rsid w:val="00F318E7"/>
    <w:rsid w:val="00F31E9E"/>
    <w:rsid w:val="00F31F17"/>
    <w:rsid w:val="00F3236F"/>
    <w:rsid w:val="00F32374"/>
    <w:rsid w:val="00F32C66"/>
    <w:rsid w:val="00F32F0E"/>
    <w:rsid w:val="00F32F3E"/>
    <w:rsid w:val="00F33199"/>
    <w:rsid w:val="00F3372E"/>
    <w:rsid w:val="00F3383E"/>
    <w:rsid w:val="00F34057"/>
    <w:rsid w:val="00F34286"/>
    <w:rsid w:val="00F342E5"/>
    <w:rsid w:val="00F34358"/>
    <w:rsid w:val="00F346BC"/>
    <w:rsid w:val="00F3521B"/>
    <w:rsid w:val="00F353A3"/>
    <w:rsid w:val="00F35561"/>
    <w:rsid w:val="00F356A4"/>
    <w:rsid w:val="00F35865"/>
    <w:rsid w:val="00F35E92"/>
    <w:rsid w:val="00F3651B"/>
    <w:rsid w:val="00F36919"/>
    <w:rsid w:val="00F369F3"/>
    <w:rsid w:val="00F36A25"/>
    <w:rsid w:val="00F370CB"/>
    <w:rsid w:val="00F370E3"/>
    <w:rsid w:val="00F377A2"/>
    <w:rsid w:val="00F37922"/>
    <w:rsid w:val="00F37A1D"/>
    <w:rsid w:val="00F37AEF"/>
    <w:rsid w:val="00F37B48"/>
    <w:rsid w:val="00F408C5"/>
    <w:rsid w:val="00F410C0"/>
    <w:rsid w:val="00F4125D"/>
    <w:rsid w:val="00F417B8"/>
    <w:rsid w:val="00F4262F"/>
    <w:rsid w:val="00F42910"/>
    <w:rsid w:val="00F42A4D"/>
    <w:rsid w:val="00F42BEE"/>
    <w:rsid w:val="00F42C2B"/>
    <w:rsid w:val="00F439C5"/>
    <w:rsid w:val="00F43FFD"/>
    <w:rsid w:val="00F4449D"/>
    <w:rsid w:val="00F44833"/>
    <w:rsid w:val="00F44E03"/>
    <w:rsid w:val="00F45875"/>
    <w:rsid w:val="00F4629D"/>
    <w:rsid w:val="00F462EB"/>
    <w:rsid w:val="00F4657C"/>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C5F"/>
    <w:rsid w:val="00F524CD"/>
    <w:rsid w:val="00F52756"/>
    <w:rsid w:val="00F52A47"/>
    <w:rsid w:val="00F52A4B"/>
    <w:rsid w:val="00F52C6C"/>
    <w:rsid w:val="00F52FA8"/>
    <w:rsid w:val="00F5372B"/>
    <w:rsid w:val="00F5388A"/>
    <w:rsid w:val="00F538A1"/>
    <w:rsid w:val="00F538CD"/>
    <w:rsid w:val="00F54192"/>
    <w:rsid w:val="00F542D8"/>
    <w:rsid w:val="00F546DB"/>
    <w:rsid w:val="00F548C8"/>
    <w:rsid w:val="00F55331"/>
    <w:rsid w:val="00F553A3"/>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6B6"/>
    <w:rsid w:val="00F60C26"/>
    <w:rsid w:val="00F60F62"/>
    <w:rsid w:val="00F61158"/>
    <w:rsid w:val="00F61235"/>
    <w:rsid w:val="00F61564"/>
    <w:rsid w:val="00F61701"/>
    <w:rsid w:val="00F61902"/>
    <w:rsid w:val="00F61FDE"/>
    <w:rsid w:val="00F622E3"/>
    <w:rsid w:val="00F62377"/>
    <w:rsid w:val="00F6267C"/>
    <w:rsid w:val="00F62EEC"/>
    <w:rsid w:val="00F63289"/>
    <w:rsid w:val="00F63D79"/>
    <w:rsid w:val="00F6404E"/>
    <w:rsid w:val="00F641D9"/>
    <w:rsid w:val="00F6433C"/>
    <w:rsid w:val="00F6474A"/>
    <w:rsid w:val="00F64966"/>
    <w:rsid w:val="00F64E55"/>
    <w:rsid w:val="00F64F9F"/>
    <w:rsid w:val="00F660B8"/>
    <w:rsid w:val="00F664DA"/>
    <w:rsid w:val="00F669E3"/>
    <w:rsid w:val="00F675DD"/>
    <w:rsid w:val="00F67A85"/>
    <w:rsid w:val="00F67BF2"/>
    <w:rsid w:val="00F70FF9"/>
    <w:rsid w:val="00F71026"/>
    <w:rsid w:val="00F71042"/>
    <w:rsid w:val="00F710A0"/>
    <w:rsid w:val="00F71498"/>
    <w:rsid w:val="00F71976"/>
    <w:rsid w:val="00F71A99"/>
    <w:rsid w:val="00F71C4F"/>
    <w:rsid w:val="00F71EA2"/>
    <w:rsid w:val="00F71F79"/>
    <w:rsid w:val="00F72106"/>
    <w:rsid w:val="00F721A1"/>
    <w:rsid w:val="00F7226A"/>
    <w:rsid w:val="00F724E3"/>
    <w:rsid w:val="00F727AA"/>
    <w:rsid w:val="00F729CA"/>
    <w:rsid w:val="00F72C94"/>
    <w:rsid w:val="00F72D42"/>
    <w:rsid w:val="00F7368C"/>
    <w:rsid w:val="00F73A83"/>
    <w:rsid w:val="00F73D87"/>
    <w:rsid w:val="00F73E55"/>
    <w:rsid w:val="00F73F43"/>
    <w:rsid w:val="00F74059"/>
    <w:rsid w:val="00F7433F"/>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F17"/>
    <w:rsid w:val="00F80957"/>
    <w:rsid w:val="00F80C8C"/>
    <w:rsid w:val="00F80D8F"/>
    <w:rsid w:val="00F81059"/>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38BC"/>
    <w:rsid w:val="00F84232"/>
    <w:rsid w:val="00F84849"/>
    <w:rsid w:val="00F849D7"/>
    <w:rsid w:val="00F84A2F"/>
    <w:rsid w:val="00F84AFA"/>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6EB9"/>
    <w:rsid w:val="00F8718E"/>
    <w:rsid w:val="00F87201"/>
    <w:rsid w:val="00F87317"/>
    <w:rsid w:val="00F879C6"/>
    <w:rsid w:val="00F87CB7"/>
    <w:rsid w:val="00F87D07"/>
    <w:rsid w:val="00F87D7F"/>
    <w:rsid w:val="00F87E13"/>
    <w:rsid w:val="00F87E81"/>
    <w:rsid w:val="00F90148"/>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2174"/>
    <w:rsid w:val="00F923DB"/>
    <w:rsid w:val="00F92725"/>
    <w:rsid w:val="00F9344F"/>
    <w:rsid w:val="00F93589"/>
    <w:rsid w:val="00F935B0"/>
    <w:rsid w:val="00F93A3D"/>
    <w:rsid w:val="00F93C3E"/>
    <w:rsid w:val="00F93D13"/>
    <w:rsid w:val="00F93EE6"/>
    <w:rsid w:val="00F94003"/>
    <w:rsid w:val="00F94303"/>
    <w:rsid w:val="00F94412"/>
    <w:rsid w:val="00F94737"/>
    <w:rsid w:val="00F9473D"/>
    <w:rsid w:val="00F948D1"/>
    <w:rsid w:val="00F9495D"/>
    <w:rsid w:val="00F94A66"/>
    <w:rsid w:val="00F94C03"/>
    <w:rsid w:val="00F94F50"/>
    <w:rsid w:val="00F95013"/>
    <w:rsid w:val="00F950BC"/>
    <w:rsid w:val="00F951BD"/>
    <w:rsid w:val="00F958CD"/>
    <w:rsid w:val="00F9603E"/>
    <w:rsid w:val="00F96053"/>
    <w:rsid w:val="00F9632D"/>
    <w:rsid w:val="00F9644F"/>
    <w:rsid w:val="00F965D9"/>
    <w:rsid w:val="00F968CC"/>
    <w:rsid w:val="00F96C7A"/>
    <w:rsid w:val="00F96E7C"/>
    <w:rsid w:val="00F97432"/>
    <w:rsid w:val="00F975B5"/>
    <w:rsid w:val="00F9762D"/>
    <w:rsid w:val="00F97BDA"/>
    <w:rsid w:val="00FA04BE"/>
    <w:rsid w:val="00FA0509"/>
    <w:rsid w:val="00FA0E7C"/>
    <w:rsid w:val="00FA10EB"/>
    <w:rsid w:val="00FA1177"/>
    <w:rsid w:val="00FA1CBF"/>
    <w:rsid w:val="00FA1D8F"/>
    <w:rsid w:val="00FA2002"/>
    <w:rsid w:val="00FA21B8"/>
    <w:rsid w:val="00FA2526"/>
    <w:rsid w:val="00FA2AB0"/>
    <w:rsid w:val="00FA3855"/>
    <w:rsid w:val="00FA397A"/>
    <w:rsid w:val="00FA3C84"/>
    <w:rsid w:val="00FA3F33"/>
    <w:rsid w:val="00FA3F45"/>
    <w:rsid w:val="00FA4EDE"/>
    <w:rsid w:val="00FA50CA"/>
    <w:rsid w:val="00FA50E8"/>
    <w:rsid w:val="00FA517D"/>
    <w:rsid w:val="00FA526F"/>
    <w:rsid w:val="00FA52BE"/>
    <w:rsid w:val="00FA53C1"/>
    <w:rsid w:val="00FA54C0"/>
    <w:rsid w:val="00FA5527"/>
    <w:rsid w:val="00FA5871"/>
    <w:rsid w:val="00FA589E"/>
    <w:rsid w:val="00FA58B1"/>
    <w:rsid w:val="00FA5962"/>
    <w:rsid w:val="00FA5995"/>
    <w:rsid w:val="00FA5C6B"/>
    <w:rsid w:val="00FA5DA9"/>
    <w:rsid w:val="00FA5F3B"/>
    <w:rsid w:val="00FA6225"/>
    <w:rsid w:val="00FA656D"/>
    <w:rsid w:val="00FA6686"/>
    <w:rsid w:val="00FA6872"/>
    <w:rsid w:val="00FA6A4D"/>
    <w:rsid w:val="00FA6A8C"/>
    <w:rsid w:val="00FA6BCC"/>
    <w:rsid w:val="00FA6C40"/>
    <w:rsid w:val="00FA70DF"/>
    <w:rsid w:val="00FA7152"/>
    <w:rsid w:val="00FA7226"/>
    <w:rsid w:val="00FA7A20"/>
    <w:rsid w:val="00FA7AA6"/>
    <w:rsid w:val="00FA7C04"/>
    <w:rsid w:val="00FB01DB"/>
    <w:rsid w:val="00FB0443"/>
    <w:rsid w:val="00FB114F"/>
    <w:rsid w:val="00FB11A4"/>
    <w:rsid w:val="00FB1352"/>
    <w:rsid w:val="00FB15D5"/>
    <w:rsid w:val="00FB1694"/>
    <w:rsid w:val="00FB18E8"/>
    <w:rsid w:val="00FB19D8"/>
    <w:rsid w:val="00FB2018"/>
    <w:rsid w:val="00FB22E5"/>
    <w:rsid w:val="00FB2864"/>
    <w:rsid w:val="00FB2E28"/>
    <w:rsid w:val="00FB2F94"/>
    <w:rsid w:val="00FB381C"/>
    <w:rsid w:val="00FB3CBD"/>
    <w:rsid w:val="00FB3CD6"/>
    <w:rsid w:val="00FB3ED2"/>
    <w:rsid w:val="00FB4065"/>
    <w:rsid w:val="00FB4760"/>
    <w:rsid w:val="00FB47B5"/>
    <w:rsid w:val="00FB4E96"/>
    <w:rsid w:val="00FB52FD"/>
    <w:rsid w:val="00FB5628"/>
    <w:rsid w:val="00FB57A7"/>
    <w:rsid w:val="00FB5A6F"/>
    <w:rsid w:val="00FB6401"/>
    <w:rsid w:val="00FB68CE"/>
    <w:rsid w:val="00FB6988"/>
    <w:rsid w:val="00FB6B9D"/>
    <w:rsid w:val="00FB6D22"/>
    <w:rsid w:val="00FB6F9E"/>
    <w:rsid w:val="00FB72CB"/>
    <w:rsid w:val="00FB7390"/>
    <w:rsid w:val="00FB77BB"/>
    <w:rsid w:val="00FB7A9C"/>
    <w:rsid w:val="00FC0188"/>
    <w:rsid w:val="00FC022F"/>
    <w:rsid w:val="00FC0AB4"/>
    <w:rsid w:val="00FC0B9B"/>
    <w:rsid w:val="00FC0E12"/>
    <w:rsid w:val="00FC10EB"/>
    <w:rsid w:val="00FC1859"/>
    <w:rsid w:val="00FC2075"/>
    <w:rsid w:val="00FC22FE"/>
    <w:rsid w:val="00FC23FA"/>
    <w:rsid w:val="00FC2458"/>
    <w:rsid w:val="00FC254B"/>
    <w:rsid w:val="00FC2742"/>
    <w:rsid w:val="00FC27DB"/>
    <w:rsid w:val="00FC3039"/>
    <w:rsid w:val="00FC330F"/>
    <w:rsid w:val="00FC37F0"/>
    <w:rsid w:val="00FC3B1A"/>
    <w:rsid w:val="00FC3BBC"/>
    <w:rsid w:val="00FC3EEB"/>
    <w:rsid w:val="00FC3F24"/>
    <w:rsid w:val="00FC4278"/>
    <w:rsid w:val="00FC42A4"/>
    <w:rsid w:val="00FC4423"/>
    <w:rsid w:val="00FC45EA"/>
    <w:rsid w:val="00FC47D1"/>
    <w:rsid w:val="00FC4CA4"/>
    <w:rsid w:val="00FC4D8B"/>
    <w:rsid w:val="00FC545C"/>
    <w:rsid w:val="00FC54BA"/>
    <w:rsid w:val="00FC553E"/>
    <w:rsid w:val="00FC5958"/>
    <w:rsid w:val="00FC5BE9"/>
    <w:rsid w:val="00FC60B6"/>
    <w:rsid w:val="00FC65A0"/>
    <w:rsid w:val="00FC6B41"/>
    <w:rsid w:val="00FC6DB3"/>
    <w:rsid w:val="00FC7308"/>
    <w:rsid w:val="00FC76A7"/>
    <w:rsid w:val="00FC7896"/>
    <w:rsid w:val="00FC7F93"/>
    <w:rsid w:val="00FD091C"/>
    <w:rsid w:val="00FD10D2"/>
    <w:rsid w:val="00FD111E"/>
    <w:rsid w:val="00FD1355"/>
    <w:rsid w:val="00FD14E4"/>
    <w:rsid w:val="00FD1676"/>
    <w:rsid w:val="00FD20A1"/>
    <w:rsid w:val="00FD2804"/>
    <w:rsid w:val="00FD282A"/>
    <w:rsid w:val="00FD2A71"/>
    <w:rsid w:val="00FD2F55"/>
    <w:rsid w:val="00FD305B"/>
    <w:rsid w:val="00FD3128"/>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9D"/>
    <w:rsid w:val="00FE20AB"/>
    <w:rsid w:val="00FE22FE"/>
    <w:rsid w:val="00FE2955"/>
    <w:rsid w:val="00FE2B7B"/>
    <w:rsid w:val="00FE3100"/>
    <w:rsid w:val="00FE3439"/>
    <w:rsid w:val="00FE3636"/>
    <w:rsid w:val="00FE3768"/>
    <w:rsid w:val="00FE3DDF"/>
    <w:rsid w:val="00FE3E3F"/>
    <w:rsid w:val="00FE4705"/>
    <w:rsid w:val="00FE5172"/>
    <w:rsid w:val="00FE5410"/>
    <w:rsid w:val="00FE5977"/>
    <w:rsid w:val="00FE5D0A"/>
    <w:rsid w:val="00FE627C"/>
    <w:rsid w:val="00FE6798"/>
    <w:rsid w:val="00FE6DEC"/>
    <w:rsid w:val="00FE74E2"/>
    <w:rsid w:val="00FE74FC"/>
    <w:rsid w:val="00FE761D"/>
    <w:rsid w:val="00FE76FA"/>
    <w:rsid w:val="00FE7C3E"/>
    <w:rsid w:val="00FE7CAB"/>
    <w:rsid w:val="00FE7F00"/>
    <w:rsid w:val="00FE7FBB"/>
    <w:rsid w:val="00FF01A6"/>
    <w:rsid w:val="00FF01C5"/>
    <w:rsid w:val="00FF0224"/>
    <w:rsid w:val="00FF0502"/>
    <w:rsid w:val="00FF06E1"/>
    <w:rsid w:val="00FF0756"/>
    <w:rsid w:val="00FF0B41"/>
    <w:rsid w:val="00FF0BBB"/>
    <w:rsid w:val="00FF1455"/>
    <w:rsid w:val="00FF1716"/>
    <w:rsid w:val="00FF1862"/>
    <w:rsid w:val="00FF1A6C"/>
    <w:rsid w:val="00FF1D5F"/>
    <w:rsid w:val="00FF2077"/>
    <w:rsid w:val="00FF283C"/>
    <w:rsid w:val="00FF2A88"/>
    <w:rsid w:val="00FF35E9"/>
    <w:rsid w:val="00FF37C5"/>
    <w:rsid w:val="00FF3A12"/>
    <w:rsid w:val="00FF3CFC"/>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69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D65BB2F-EE35-4605-BD0D-F1E785FED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figures" w:uiPriority="99"/>
    <w:lsdException w:name="Title" w:qFormat="1"/>
    <w:lsdException w:name="Body Text" w:uiPriority="99"/>
    <w:lsdException w:name="Subtitle" w:uiPriority="11"/>
    <w:lsdException w:name="Hyperlink" w:uiPriority="99"/>
    <w:lsdException w:name="Strong" w:qFormat="1"/>
    <w:lsdException w:name="Emphasis" w:uiPriority="20"/>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422531"/>
    <w:pPr>
      <w:keepNext/>
      <w:keepLines/>
      <w:numPr>
        <w:numId w:val="6"/>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96527C"/>
    <w:pPr>
      <w:numPr>
        <w:ilvl w:val="1"/>
      </w:numPr>
      <w:pBdr>
        <w:top w:val="none" w:sz="0" w:space="0" w:color="auto"/>
      </w:pBdr>
      <w:outlineLvl w:val="1"/>
    </w:pPr>
    <w:rPr>
      <w:rFonts w:eastAsia="Times New Roman"/>
      <w:sz w:val="24"/>
      <w:lang w:eastAsia="ja-JP" w:bidi="hi-IN"/>
    </w:rPr>
  </w:style>
  <w:style w:type="paragraph" w:styleId="30">
    <w:name w:val="heading 3"/>
    <w:aliases w:val="Underrubrik2,H3,h3,Memo Heading 3,no break,0H,l3,3,list 3,Head 3,1.1.1,3rd level,Major Section Sub Section,PA Minor Section,Head3,Level 3 Head,31,32,33,311,321,34,312,322,35,313,323,36,314,324,37,315,325,38,316,326,39,317,327,310,318,328,1.1"/>
    <w:basedOn w:val="2"/>
    <w:next w:val="a"/>
    <w:link w:val="3Char"/>
    <w:qFormat/>
    <w:rsid w:val="0061723D"/>
    <w:pPr>
      <w:numPr>
        <w:ilvl w:val="2"/>
      </w:numPr>
      <w:spacing w:before="300"/>
      <w:outlineLvl w:val="2"/>
    </w:pPr>
    <w:rPr>
      <w:sz w:val="22"/>
      <w:lang w:val="en-US"/>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
    <w:link w:val="4Char"/>
    <w:qFormat/>
    <w:rsid w:val="00A63872"/>
    <w:pPr>
      <w:numPr>
        <w:ilvl w:val="3"/>
      </w:numPr>
      <w:outlineLvl w:val="3"/>
    </w:pPr>
    <w:rPr>
      <w:sz w:val="24"/>
    </w:rPr>
  </w:style>
  <w:style w:type="paragraph" w:styleId="5">
    <w:name w:val="heading 5"/>
    <w:aliases w:val="h5,Heading5,Head5,H5,M5,mh2,Module heading 2,heading 8,Numbered Sub-list,Heading 81,Heading 811,标题 81,Heading 8111"/>
    <w:basedOn w:val="40"/>
    <w:next w:val="a"/>
    <w:link w:val="5Char"/>
    <w:qFormat/>
    <w:rsid w:val="00A63872"/>
    <w:pPr>
      <w:numPr>
        <w:ilvl w:val="4"/>
      </w:numPr>
      <w:outlineLvl w:val="4"/>
    </w:pPr>
    <w:rPr>
      <w:sz w:val="22"/>
    </w:rPr>
  </w:style>
  <w:style w:type="paragraph" w:styleId="6">
    <w:name w:val="heading 6"/>
    <w:aliases w:val="T1,Header 6"/>
    <w:basedOn w:val="H6"/>
    <w:next w:val="a"/>
    <w:link w:val="6Char"/>
    <w:qFormat/>
    <w:rsid w:val="00A63872"/>
    <w:pPr>
      <w:numPr>
        <w:ilvl w:val="5"/>
      </w:numPr>
      <w:outlineLvl w:val="5"/>
    </w:pPr>
  </w:style>
  <w:style w:type="paragraph" w:styleId="7">
    <w:name w:val="heading 7"/>
    <w:basedOn w:val="H6"/>
    <w:next w:val="a"/>
    <w:link w:val="7Char"/>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A63872"/>
    <w:pPr>
      <w:spacing w:before="180"/>
      <w:ind w:left="2693" w:hanging="2693"/>
    </w:pPr>
    <w:rPr>
      <w:b/>
    </w:rPr>
  </w:style>
  <w:style w:type="paragraph" w:styleId="10">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semiHidden/>
    <w:rsid w:val="00A63872"/>
    <w:pPr>
      <w:ind w:left="1701" w:hanging="1701"/>
    </w:pPr>
  </w:style>
  <w:style w:type="paragraph" w:styleId="41">
    <w:name w:val="toc 4"/>
    <w:basedOn w:val="31"/>
    <w:semiHidden/>
    <w:rsid w:val="00A63872"/>
    <w:pPr>
      <w:ind w:left="1418" w:hanging="1418"/>
    </w:pPr>
  </w:style>
  <w:style w:type="paragraph" w:styleId="31">
    <w:name w:val="toc 3"/>
    <w:basedOn w:val="20"/>
    <w:semiHidden/>
    <w:rsid w:val="00A63872"/>
    <w:pPr>
      <w:ind w:left="1134" w:hanging="1134"/>
    </w:pPr>
  </w:style>
  <w:style w:type="paragraph" w:styleId="20">
    <w:name w:val="toc 2"/>
    <w:basedOn w:val="10"/>
    <w:semiHidden/>
    <w:rsid w:val="00A63872"/>
    <w:pPr>
      <w:keepNext w:val="0"/>
      <w:spacing w:before="0"/>
      <w:ind w:left="851" w:hanging="851"/>
    </w:pPr>
    <w:rPr>
      <w:sz w:val="20"/>
    </w:rPr>
  </w:style>
  <w:style w:type="paragraph" w:styleId="21">
    <w:name w:val="index 2"/>
    <w:basedOn w:val="11"/>
    <w:semiHidden/>
    <w:rsid w:val="00A63872"/>
    <w:pPr>
      <w:ind w:left="284"/>
    </w:pPr>
  </w:style>
  <w:style w:type="paragraph" w:styleId="11">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link w:val="EXChar"/>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2">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A63872"/>
    <w:pPr>
      <w:ind w:left="1135"/>
    </w:pPr>
  </w:style>
  <w:style w:type="paragraph" w:styleId="42">
    <w:name w:val="List 4"/>
    <w:basedOn w:val="33"/>
    <w:rsid w:val="00A63872"/>
    <w:pPr>
      <w:ind w:left="1418"/>
    </w:pPr>
  </w:style>
  <w:style w:type="paragraph" w:styleId="51">
    <w:name w:val="List 5"/>
    <w:basedOn w:val="42"/>
    <w:rsid w:val="00A63872"/>
    <w:pPr>
      <w:ind w:left="1702"/>
    </w:pPr>
  </w:style>
  <w:style w:type="paragraph" w:customStyle="1" w:styleId="EditorsNote">
    <w:name w:val="Editor's Note"/>
    <w:aliases w:val="EN"/>
    <w:basedOn w:val="NO"/>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3">
    <w:name w:val="List Bullet 4"/>
    <w:basedOn w:val="32"/>
    <w:rsid w:val="00A63872"/>
    <w:pPr>
      <w:ind w:left="1418"/>
    </w:pPr>
  </w:style>
  <w:style w:type="paragraph" w:styleId="52">
    <w:name w:val="List Bullet 5"/>
    <w:basedOn w:val="43"/>
    <w:rsid w:val="00A63872"/>
    <w:pPr>
      <w:ind w:left="1702"/>
    </w:pPr>
  </w:style>
  <w:style w:type="paragraph" w:customStyle="1" w:styleId="B1">
    <w:name w:val="B1"/>
    <w:basedOn w:val="a8"/>
    <w:link w:val="B1Char"/>
    <w:rsid w:val="00A63872"/>
  </w:style>
  <w:style w:type="paragraph" w:customStyle="1" w:styleId="B2">
    <w:name w:val="B2"/>
    <w:basedOn w:val="24"/>
    <w:link w:val="B2Char"/>
    <w:uiPriority w:val="99"/>
    <w:rsid w:val="00A63872"/>
  </w:style>
  <w:style w:type="paragraph" w:customStyle="1" w:styleId="B3">
    <w:name w:val="B3"/>
    <w:basedOn w:val="33"/>
    <w:link w:val="B3Char"/>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link w:val="3Char0"/>
    <w:rPr>
      <w:i/>
    </w:rPr>
  </w:style>
  <w:style w:type="paragraph" w:styleId="aa">
    <w:name w:val="Document Map"/>
    <w:basedOn w:val="a"/>
    <w:link w:val="Char3"/>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b">
    <w:name w:val="caption"/>
    <w:aliases w:val="cap,cap Char,Caption Char1 Char,cap Char Char1,Caption Char Char1 Char,cap Char2,3GPP Caption Table,Ca,Caption Char,Caption Equation,cap1,cap2,cap11,Légende-figure,Légende-figure Char,Beschrifubg,Beschriftung Char,label,cap11 Char"/>
    <w:basedOn w:val="a"/>
    <w:next w:val="a"/>
    <w:link w:val="Char4"/>
    <w:uiPriority w:val="35"/>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
    <w:link w:val="Char5"/>
    <w:uiPriority w:val="99"/>
    <w:pPr>
      <w:jc w:val="both"/>
    </w:pPr>
    <w:rPr>
      <w:rFonts w:ascii="Times" w:hAnsi="Times"/>
      <w:szCs w:val="24"/>
      <w:lang w:val="en-US"/>
    </w:rPr>
  </w:style>
  <w:style w:type="paragraph" w:styleId="25">
    <w:name w:val="Body Text 2"/>
    <w:basedOn w:val="a"/>
    <w:link w:val="2Char0"/>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d">
    <w:name w:val="Table Grid"/>
    <w:basedOn w:val="a1"/>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semiHidden/>
    <w:rsid w:val="00A10B48"/>
    <w:rPr>
      <w:sz w:val="16"/>
      <w:szCs w:val="16"/>
    </w:rPr>
  </w:style>
  <w:style w:type="paragraph" w:styleId="af0">
    <w:name w:val="annotation text"/>
    <w:basedOn w:val="a"/>
    <w:link w:val="Char6"/>
    <w:rsid w:val="00A10B48"/>
    <w:rPr>
      <w:lang w:eastAsia="x-none"/>
    </w:rPr>
  </w:style>
  <w:style w:type="paragraph" w:styleId="af1">
    <w:name w:val="annotation subject"/>
    <w:basedOn w:val="af0"/>
    <w:next w:val="af0"/>
    <w:link w:val="Char7"/>
    <w:semiHidden/>
    <w:rsid w:val="00A10B48"/>
    <w:rPr>
      <w:b/>
      <w:bCs/>
    </w:rPr>
  </w:style>
  <w:style w:type="paragraph" w:styleId="af2">
    <w:name w:val="Balloon Text"/>
    <w:basedOn w:val="a"/>
    <w:link w:val="Char8"/>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422531"/>
    <w:rPr>
      <w:rFonts w:ascii="Arial" w:hAnsi="Arial"/>
      <w:sz w:val="36"/>
      <w:lang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96527C"/>
    <w:rPr>
      <w:rFonts w:ascii="Arial" w:eastAsia="Times New Roman" w:hAnsi="Arial"/>
      <w:sz w:val="24"/>
      <w:lang w:eastAsia="ja-JP" w:bidi="hi-IN"/>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61723D"/>
    <w:rPr>
      <w:rFonts w:ascii="Arial" w:eastAsia="Times New Roman" w:hAnsi="Arial"/>
      <w:sz w:val="22"/>
      <w:lang w:val="en-US" w:eastAsia="ja-JP" w:bidi="hi-I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84F51"/>
    <w:rPr>
      <w:rFonts w:ascii="Arial" w:eastAsia="Times New Roman" w:hAnsi="Arial"/>
      <w:sz w:val="24"/>
      <w:lang w:val="en-US" w:eastAsia="ja-JP" w:bidi="hi-IN"/>
    </w:rPr>
  </w:style>
  <w:style w:type="character" w:customStyle="1" w:styleId="5Char">
    <w:name w:val="标题 5 Char"/>
    <w:aliases w:val="h5 Char5,Heading5 Char4,Head5 Char4,H5 Char4,M5 Char4,mh2 Char4,Module heading 2 Char4,heading 8 Char4,Numbered Sub-list Char3,Heading 81 Char,Heading 811 Char,标题 81 Char,Heading 8111 Char"/>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
    <w:basedOn w:val="a"/>
    <w:link w:val="Char9"/>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a"/>
    <w:uiPriority w:val="11"/>
    <w:rsid w:val="005D609E"/>
    <w:pPr>
      <w:spacing w:after="60"/>
      <w:jc w:val="center"/>
      <w:outlineLvl w:val="1"/>
    </w:pPr>
    <w:rPr>
      <w:rFonts w:ascii="Cambria" w:eastAsia="Times New Roman" w:hAnsi="Cambria"/>
      <w:sz w:val="24"/>
      <w:szCs w:val="24"/>
      <w:lang w:eastAsia="x-none"/>
    </w:rPr>
  </w:style>
  <w:style w:type="character" w:customStyle="1" w:styleId="Chara">
    <w:name w:val="副标题 Char"/>
    <w:link w:val="af4"/>
    <w:uiPriority w:val="11"/>
    <w:rsid w:val="005D609E"/>
    <w:rPr>
      <w:rFonts w:ascii="Cambria" w:eastAsia="Times New Roman" w:hAnsi="Cambria" w:cs="Times New Roman"/>
      <w:sz w:val="24"/>
      <w:szCs w:val="24"/>
      <w:lang w:val="en-GB"/>
    </w:rPr>
  </w:style>
  <w:style w:type="paragraph" w:styleId="af5">
    <w:name w:val="Revision"/>
    <w:hidden/>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har6">
    <w:name w:val="批注文字 Char"/>
    <w:link w:val="af0"/>
    <w:rsid w:val="00552FF4"/>
    <w:rPr>
      <w:rFonts w:ascii="Times New Roman" w:hAnsi="Times New Roman"/>
      <w:lang w:val="en-GB"/>
    </w:rPr>
  </w:style>
  <w:style w:type="character" w:styleId="af7">
    <w:name w:val="Placeholder Text"/>
    <w:uiPriority w:val="99"/>
    <w:semiHidden/>
    <w:rsid w:val="006601F9"/>
    <w:rPr>
      <w:color w:val="808080"/>
    </w:rPr>
  </w:style>
  <w:style w:type="character" w:styleId="af8">
    <w:name w:val="Hyperlink"/>
    <w:uiPriority w:val="99"/>
    <w:rsid w:val="00EE0E09"/>
    <w:rPr>
      <w:color w:val="0000FF"/>
      <w:u w:val="single"/>
    </w:rPr>
  </w:style>
  <w:style w:type="character" w:styleId="af9">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Char2">
    <w:name w:val="页脚 Char"/>
    <w:link w:val="a9"/>
    <w:uiPriority w:val="99"/>
    <w:rsid w:val="0002790C"/>
    <w:rPr>
      <w:rFonts w:ascii="Arial" w:hAnsi="Arial"/>
      <w:b/>
      <w:i/>
      <w:noProof/>
      <w:sz w:val="18"/>
    </w:rPr>
  </w:style>
  <w:style w:type="character" w:customStyle="1" w:styleId="Char0">
    <w:name w:val="页眉 Char"/>
    <w:aliases w:val="header odd Char1,header Char1,header odd1 Char1,header odd2 Char1,header odd3 Char1,header odd4 Char1,header odd5 Char1,header odd6 Char1,header1 Char1,header2 Char1,header3 Char1,header odd11 Char1,header odd21 Char1,header odd7 Char1,h Char"/>
    <w:link w:val="a4"/>
    <w:locked/>
    <w:rsid w:val="00FE2955"/>
    <w:rPr>
      <w:rFonts w:ascii="Arial" w:hAnsi="Arial"/>
      <w:b/>
      <w:noProof/>
      <w:sz w:val="18"/>
      <w:lang w:val="en-US" w:eastAsia="en-US" w:bidi="ar-SA"/>
    </w:rPr>
  </w:style>
  <w:style w:type="character" w:customStyle="1" w:styleId="Char4">
    <w:name w:val="题注 Char"/>
    <w:aliases w:val="cap Char1,cap Char Char,Caption Char1 Char Char,cap Char Char1 Char,Caption Char Char1 Char Char,cap Char2 Char,3GPP Caption Table Char,Ca Char,Caption Char Char,Caption Equation Char,cap1 Char,cap2 Char,cap11 Char1,Légende-figure Char1"/>
    <w:link w:val="ab"/>
    <w:locked/>
    <w:rsid w:val="00913F9C"/>
    <w:rPr>
      <w:rFonts w:ascii="Times New Roman" w:hAnsi="Times New Roman"/>
      <w:b/>
      <w:bCs/>
      <w:sz w:val="16"/>
      <w:lang w:val="en-GB" w:eastAsia="en-US"/>
    </w:rPr>
  </w:style>
  <w:style w:type="character" w:styleId="afa">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2"/>
      </w:numPr>
      <w:tabs>
        <w:tab w:val="num" w:pos="1209"/>
      </w:tabs>
      <w:spacing w:before="0" w:after="180"/>
      <w:ind w:left="1209"/>
    </w:pPr>
    <w:rPr>
      <w:rFonts w:eastAsia="MS Mincho"/>
      <w:lang w:eastAsia="en-GB"/>
    </w:rPr>
  </w:style>
  <w:style w:type="character" w:customStyle="1" w:styleId="Char9">
    <w:name w:val="列出段落 Char"/>
    <w:aliases w:val="- Bullets Char,목록 단락 Char,リスト段落 Char,?? ?? Char,????? Char,???? Char,Lista1 Char"/>
    <w:link w:val="af3"/>
    <w:uiPriority w:val="34"/>
    <w:qFormat/>
    <w:locked/>
    <w:rsid w:val="00386EB4"/>
    <w:rPr>
      <w:rFonts w:ascii="Calibri" w:eastAsia="Calibri" w:hAnsi="Calibri"/>
      <w:sz w:val="22"/>
      <w:szCs w:val="22"/>
    </w:rPr>
  </w:style>
  <w:style w:type="paragraph" w:styleId="afb">
    <w:name w:val="Plain Text"/>
    <w:basedOn w:val="a"/>
    <w:link w:val="Charb"/>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Charb">
    <w:name w:val="纯文本 Char"/>
    <w:link w:val="afb"/>
    <w:uiPriority w:val="99"/>
    <w:rsid w:val="002E4C0E"/>
    <w:rPr>
      <w:rFonts w:ascii="Consolas" w:eastAsia="Calibri" w:hAnsi="Consolas"/>
      <w:sz w:val="21"/>
      <w:szCs w:val="21"/>
      <w:lang w:val="x-none" w:eastAsia="x-none"/>
    </w:rPr>
  </w:style>
  <w:style w:type="table" w:styleId="12">
    <w:name w:val="Table Grid 1"/>
    <w:basedOn w:val="a1"/>
    <w:uiPriority w:val="99"/>
    <w:rsid w:val="005F172A"/>
    <w:pPr>
      <w:overflowPunct w:val="0"/>
      <w:autoSpaceDE w:val="0"/>
      <w:autoSpaceDN w:val="0"/>
      <w:adjustRightInd w:val="0"/>
      <w:spacing w:before="120" w:after="120"/>
      <w:textAlignment w:val="baseline"/>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c">
    <w:name w:val="Table Elegant"/>
    <w:basedOn w:val="a1"/>
    <w:uiPriority w:val="99"/>
    <w:rsid w:val="00CC6B9F"/>
    <w:pPr>
      <w:overflowPunct w:val="0"/>
      <w:autoSpaceDE w:val="0"/>
      <w:autoSpaceDN w:val="0"/>
      <w:adjustRightInd w:val="0"/>
      <w:spacing w:before="120" w:after="120"/>
      <w:textAlignment w:val="baseline"/>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3"/>
      </w:numPr>
      <w:tabs>
        <w:tab w:val="left" w:pos="851"/>
      </w:tabs>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C2660B"/>
    <w:pPr>
      <w:keepNext/>
      <w:numPr>
        <w:numId w:val="4"/>
      </w:numPr>
      <w:autoSpaceDE w:val="0"/>
      <w:autoSpaceDN w:val="0"/>
      <w:adjustRightInd w:val="0"/>
      <w:spacing w:before="60" w:after="60"/>
      <w:jc w:val="both"/>
    </w:pPr>
    <w:rPr>
      <w:rFonts w:ascii="Arial" w:hAnsi="Arial" w:cs="Arial"/>
      <w:color w:val="0000FF"/>
      <w:kern w:val="2"/>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val="en-US" w:eastAsia="ja-JP" w:bidi="hi-IN"/>
    </w:rPr>
  </w:style>
  <w:style w:type="character" w:customStyle="1" w:styleId="6Char">
    <w:name w:val="标题 6 Char"/>
    <w:aliases w:val="T1 Char4,Header 6 Char"/>
    <w:link w:val="6"/>
    <w:rsid w:val="00F74059"/>
    <w:rPr>
      <w:rFonts w:ascii="Arial" w:eastAsia="Times New Roman" w:hAnsi="Arial"/>
      <w:lang w:val="en-US"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afd">
    <w:name w:val="index heading"/>
    <w:basedOn w:val="a"/>
    <w:next w:val="a"/>
    <w:rsid w:val="00F74059"/>
    <w:pPr>
      <w:pBdr>
        <w:top w:val="single" w:sz="12" w:space="0" w:color="auto"/>
      </w:pBdr>
      <w:spacing w:before="360" w:after="240"/>
    </w:pPr>
    <w:rPr>
      <w:b/>
      <w:i/>
      <w:sz w:val="26"/>
    </w:rPr>
  </w:style>
  <w:style w:type="character" w:customStyle="1" w:styleId="Char3">
    <w:name w:val="文档结构图 Char"/>
    <w:link w:val="aa"/>
    <w:semiHidden/>
    <w:rsid w:val="00F74059"/>
    <w:rPr>
      <w:rFonts w:ascii="Tahoma" w:hAnsi="Tahoma"/>
      <w:shd w:val="clear" w:color="auto" w:fill="000080"/>
      <w:lang w:eastAsia="en-US"/>
    </w:rPr>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c"/>
    <w:rsid w:val="00F74059"/>
    <w:rPr>
      <w:rFonts w:ascii="Times" w:hAnsi="Times"/>
      <w:szCs w:val="24"/>
      <w:lang w:val="en-US" w:eastAsia="en-US"/>
    </w:rPr>
  </w:style>
  <w:style w:type="paragraph" w:customStyle="1" w:styleId="TableText">
    <w:name w:val="TableText"/>
    <w:basedOn w:val="afe"/>
    <w:rsid w:val="00F74059"/>
    <w:pPr>
      <w:keepNext/>
      <w:keepLines/>
      <w:widowControl/>
      <w:ind w:left="0"/>
      <w:jc w:val="center"/>
    </w:pPr>
    <w:rPr>
      <w:sz w:val="20"/>
      <w:lang w:eastAsia="en-US"/>
    </w:rPr>
  </w:style>
  <w:style w:type="paragraph" w:styleId="afe">
    <w:name w:val="Body Text Indent"/>
    <w:basedOn w:val="a"/>
    <w:link w:val="Charc"/>
    <w:rsid w:val="00F74059"/>
    <w:pPr>
      <w:widowControl w:val="0"/>
      <w:spacing w:before="0" w:after="180"/>
      <w:ind w:left="210"/>
      <w:jc w:val="both"/>
    </w:pPr>
    <w:rPr>
      <w:snapToGrid w:val="0"/>
      <w:kern w:val="2"/>
      <w:sz w:val="21"/>
      <w:lang w:eastAsia="x-none"/>
    </w:rPr>
  </w:style>
  <w:style w:type="character" w:customStyle="1" w:styleId="Charc">
    <w:name w:val="正文文本缩进 Char"/>
    <w:link w:val="afe"/>
    <w:rsid w:val="00F74059"/>
    <w:rPr>
      <w:rFonts w:ascii="Times New Roman" w:hAnsi="Times New Roman"/>
      <w:snapToGrid w:val="0"/>
      <w:kern w:val="2"/>
      <w:sz w:val="21"/>
      <w:lang w:eastAsia="x-none"/>
    </w:rPr>
  </w:style>
  <w:style w:type="character" w:customStyle="1" w:styleId="Char8">
    <w:name w:val="批注框文本 Char"/>
    <w:link w:val="af2"/>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msoins0">
    <w:name w:val="msoins"/>
    <w:rsid w:val="00F74059"/>
  </w:style>
  <w:style w:type="paragraph" w:customStyle="1" w:styleId="Chard">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6">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5">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4059"/>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7">
    <w:name w:val="Body Text Indent 2"/>
    <w:basedOn w:val="a"/>
    <w:link w:val="2Char1"/>
    <w:rsid w:val="00F74059"/>
    <w:pPr>
      <w:spacing w:before="0" w:after="180"/>
      <w:ind w:leftChars="100" w:left="400" w:hangingChars="100" w:hanging="200"/>
    </w:pPr>
    <w:rPr>
      <w:rFonts w:eastAsia="MS Mincho"/>
      <w:lang w:eastAsia="en-GB"/>
    </w:rPr>
  </w:style>
  <w:style w:type="character" w:customStyle="1" w:styleId="2Char1">
    <w:name w:val="正文文本缩进 2 Char"/>
    <w:link w:val="27"/>
    <w:rsid w:val="00F74059"/>
    <w:rPr>
      <w:rFonts w:ascii="Times New Roman" w:eastAsia="MS Mincho" w:hAnsi="Times New Roman"/>
    </w:rPr>
  </w:style>
  <w:style w:type="paragraph" w:styleId="aff0">
    <w:name w:val="Normal Indent"/>
    <w:basedOn w:val="a"/>
    <w:rsid w:val="00F74059"/>
    <w:pPr>
      <w:overflowPunct/>
      <w:autoSpaceDE/>
      <w:autoSpaceDN/>
      <w:adjustRightInd/>
      <w:spacing w:before="0" w:after="0"/>
      <w:ind w:left="851"/>
      <w:textAlignment w:val="auto"/>
    </w:pPr>
    <w:rPr>
      <w:rFonts w:eastAsia="MS Mincho"/>
      <w:lang w:val="it-IT" w:eastAsia="en-GB"/>
    </w:rPr>
  </w:style>
  <w:style w:type="paragraph" w:styleId="53">
    <w:name w:val="List Number 5"/>
    <w:basedOn w:val="a"/>
    <w:rsid w:val="00F74059"/>
    <w:pPr>
      <w:tabs>
        <w:tab w:val="num" w:pos="851"/>
        <w:tab w:val="num" w:pos="1800"/>
      </w:tabs>
      <w:spacing w:before="0" w:after="180"/>
      <w:ind w:left="1800" w:hanging="851"/>
    </w:pPr>
    <w:rPr>
      <w:rFonts w:eastAsia="MS Mincho"/>
      <w:lang w:eastAsia="en-GB"/>
    </w:rPr>
  </w:style>
  <w:style w:type="paragraph" w:styleId="3">
    <w:name w:val="List Number 3"/>
    <w:basedOn w:val="a"/>
    <w:rsid w:val="00F74059"/>
    <w:pPr>
      <w:numPr>
        <w:numId w:val="5"/>
      </w:numPr>
      <w:tabs>
        <w:tab w:val="num" w:pos="926"/>
      </w:tabs>
      <w:spacing w:before="0" w:after="180"/>
      <w:ind w:left="926"/>
    </w:pPr>
    <w:rPr>
      <w:rFonts w:eastAsia="MS Mincho"/>
      <w:lang w:eastAsia="en-GB"/>
    </w:rPr>
  </w:style>
  <w:style w:type="character" w:styleId="aff1">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28">
    <w:name w:val="修订2"/>
    <w:hidden/>
    <w:semiHidden/>
    <w:rsid w:val="00F74059"/>
    <w:rPr>
      <w:rFonts w:ascii="Times New Roman" w:eastAsia="Batang" w:hAnsi="Times New Roman"/>
      <w:lang w:val="en-GB" w:eastAsia="en-US"/>
    </w:rPr>
  </w:style>
  <w:style w:type="paragraph" w:styleId="aff2">
    <w:name w:val="endnote text"/>
    <w:basedOn w:val="a"/>
    <w:link w:val="Chare"/>
    <w:rsid w:val="00F74059"/>
    <w:pPr>
      <w:overflowPunct/>
      <w:autoSpaceDE/>
      <w:autoSpaceDN/>
      <w:adjustRightInd/>
      <w:snapToGrid w:val="0"/>
      <w:spacing w:before="0" w:after="180"/>
      <w:textAlignment w:val="auto"/>
    </w:pPr>
    <w:rPr>
      <w:lang w:eastAsia="x-none"/>
    </w:rPr>
  </w:style>
  <w:style w:type="character" w:customStyle="1" w:styleId="Chare">
    <w:name w:val="尾注文本 Char"/>
    <w:link w:val="aff2"/>
    <w:rsid w:val="00F74059"/>
    <w:rPr>
      <w:rFonts w:ascii="Times New Roman" w:hAnsi="Times New Roman"/>
      <w:lang w:eastAsia="x-none"/>
    </w:rPr>
  </w:style>
  <w:style w:type="character" w:styleId="aff3">
    <w:name w:val="endnote reference"/>
    <w:rsid w:val="00F74059"/>
    <w:rPr>
      <w:vertAlign w:val="superscript"/>
    </w:rPr>
  </w:style>
  <w:style w:type="character" w:customStyle="1" w:styleId="btChar3">
    <w:name w:val="bt Char3"/>
    <w:rsid w:val="00F74059"/>
    <w:rPr>
      <w:lang w:val="en-GB" w:eastAsia="ja-JP" w:bidi="ar-SA"/>
    </w:rPr>
  </w:style>
  <w:style w:type="paragraph" w:styleId="aff4">
    <w:name w:val="Title"/>
    <w:basedOn w:val="a"/>
    <w:next w:val="a"/>
    <w:link w:val="Charf"/>
    <w:qFormat/>
    <w:rsid w:val="00F74059"/>
    <w:pPr>
      <w:spacing w:before="240" w:after="60"/>
      <w:outlineLvl w:val="0"/>
    </w:pPr>
    <w:rPr>
      <w:rFonts w:ascii="Courier New" w:hAnsi="Courier New"/>
      <w:lang w:val="nb-NO" w:eastAsia="x-none"/>
    </w:rPr>
  </w:style>
  <w:style w:type="character" w:customStyle="1" w:styleId="Charf">
    <w:name w:val="标题 Char"/>
    <w:link w:val="aff4"/>
    <w:rsid w:val="00F74059"/>
    <w:rPr>
      <w:rFonts w:ascii="Courier New" w:hAnsi="Courier New"/>
      <w:lang w:val="nb-NO" w:eastAsia="x-none"/>
    </w:rPr>
  </w:style>
  <w:style w:type="paragraph" w:customStyle="1" w:styleId="FL">
    <w:name w:val="FL"/>
    <w:basedOn w:val="a"/>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aff5">
    <w:name w:val="Date"/>
    <w:basedOn w:val="a"/>
    <w:next w:val="a"/>
    <w:link w:val="Charf0"/>
    <w:rsid w:val="00F74059"/>
    <w:pPr>
      <w:spacing w:before="0" w:after="180"/>
    </w:pPr>
    <w:rPr>
      <w:lang w:eastAsia="x-none"/>
    </w:rPr>
  </w:style>
  <w:style w:type="character" w:customStyle="1" w:styleId="Charf0">
    <w:name w:val="日期 Char"/>
    <w:link w:val="aff5"/>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eastAsia="en-US"/>
    </w:rPr>
  </w:style>
  <w:style w:type="paragraph" w:customStyle="1" w:styleId="INDENT1">
    <w:name w:val="INDENT1"/>
    <w:basedOn w:val="a"/>
    <w:rsid w:val="00F74059"/>
    <w:pPr>
      <w:spacing w:before="0" w:after="180"/>
      <w:ind w:left="851"/>
    </w:pPr>
    <w:rPr>
      <w:lang w:eastAsia="ja-JP"/>
    </w:rPr>
  </w:style>
  <w:style w:type="paragraph" w:customStyle="1" w:styleId="INDENT2">
    <w:name w:val="INDENT2"/>
    <w:basedOn w:val="a"/>
    <w:rsid w:val="00F74059"/>
    <w:pPr>
      <w:spacing w:before="0" w:after="180"/>
      <w:ind w:left="1135" w:hanging="284"/>
    </w:pPr>
    <w:rPr>
      <w:lang w:eastAsia="ja-JP"/>
    </w:rPr>
  </w:style>
  <w:style w:type="paragraph" w:customStyle="1" w:styleId="INDENT3">
    <w:name w:val="INDENT3"/>
    <w:basedOn w:val="a"/>
    <w:rsid w:val="00F74059"/>
    <w:pPr>
      <w:spacing w:before="0" w:after="180"/>
      <w:ind w:left="1701" w:hanging="567"/>
    </w:pPr>
    <w:rPr>
      <w:lang w:eastAsia="ja-JP"/>
    </w:rPr>
  </w:style>
  <w:style w:type="paragraph" w:customStyle="1" w:styleId="FigureTitle">
    <w:name w:val="Figure_Title"/>
    <w:basedOn w:val="a"/>
    <w:next w:val="a"/>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a"/>
    <w:rsid w:val="00F74059"/>
    <w:pPr>
      <w:keepNext/>
      <w:keepLines/>
      <w:spacing w:before="0" w:after="180"/>
    </w:pPr>
    <w:rPr>
      <w:b/>
      <w:lang w:eastAsia="ja-JP"/>
    </w:rPr>
  </w:style>
  <w:style w:type="paragraph" w:customStyle="1" w:styleId="enumlev2">
    <w:name w:val="enumlev2"/>
    <w:basedOn w:val="a"/>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a"/>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body text Cha"/>
    <w:uiPriority w:val="99"/>
    <w:rsid w:val="00F74059"/>
    <w:rPr>
      <w:lang w:val="en-GB" w:eastAsia="ja-JP" w:bidi="ar-SA"/>
    </w:rPr>
  </w:style>
  <w:style w:type="paragraph" w:customStyle="1" w:styleId="Guidance">
    <w:name w:val="Guidance"/>
    <w:basedOn w:val="a"/>
    <w:rsid w:val="00F74059"/>
    <w:pPr>
      <w:spacing w:before="0" w:after="180"/>
    </w:pPr>
    <w:rPr>
      <w:i/>
      <w:color w:val="0000FF"/>
      <w:lang w:eastAsia="ja-JP"/>
    </w:rPr>
  </w:style>
  <w:style w:type="paragraph" w:customStyle="1" w:styleId="Figure">
    <w:name w:val="Figure"/>
    <w:basedOn w:val="a"/>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a"/>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
    <w:name w:val="Table Grid1"/>
    <w:basedOn w:val="a1"/>
    <w:next w:val="ad"/>
    <w:rsid w:val="00F740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F74059"/>
    <w:pPr>
      <w:tabs>
        <w:tab w:val="left" w:pos="1418"/>
      </w:tabs>
      <w:spacing w:before="0"/>
    </w:pPr>
    <w:rPr>
      <w:rFonts w:ascii="Arial" w:eastAsia="MS Mincho" w:hAnsi="Arial"/>
      <w:sz w:val="24"/>
      <w:lang w:val="fr-FR"/>
    </w:rPr>
  </w:style>
  <w:style w:type="paragraph" w:customStyle="1" w:styleId="p20">
    <w:name w:val="p20"/>
    <w:basedOn w:val="a"/>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a"/>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a"/>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1"/>
    <w:next w:val="a"/>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d"/>
    <w:rsid w:val="00F74059"/>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a1"/>
    <w:next w:val="ad"/>
    <w:rsid w:val="00F74059"/>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6">
    <w:name w:val="吹き出し"/>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ac"/>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a"/>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9">
    <w:name w:val="吹き出し2"/>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a"/>
    <w:next w:val="a"/>
    <w:rsid w:val="00F74059"/>
    <w:pPr>
      <w:spacing w:before="0" w:after="180"/>
    </w:pPr>
    <w:rPr>
      <w:rFonts w:eastAsia="MS Mincho"/>
      <w:i/>
      <w:lang w:eastAsia="en-GB"/>
    </w:rPr>
  </w:style>
  <w:style w:type="paragraph" w:customStyle="1" w:styleId="91">
    <w:name w:val="目录 91"/>
    <w:basedOn w:val="80"/>
    <w:rsid w:val="00F74059"/>
    <w:pPr>
      <w:ind w:left="1418" w:hanging="1418"/>
    </w:pPr>
    <w:rPr>
      <w:rFonts w:eastAsia="MS Mincho"/>
      <w:bCs/>
      <w:szCs w:val="22"/>
      <w:lang w:eastAsia="en-GB"/>
    </w:rPr>
  </w:style>
  <w:style w:type="paragraph" w:customStyle="1" w:styleId="15">
    <w:name w:val="题注1"/>
    <w:basedOn w:val="a"/>
    <w:next w:val="a"/>
    <w:rsid w:val="00F74059"/>
    <w:rPr>
      <w:rFonts w:eastAsia="MS Mincho"/>
      <w:b/>
      <w:lang w:eastAsia="en-GB"/>
    </w:rPr>
  </w:style>
  <w:style w:type="paragraph" w:customStyle="1" w:styleId="HE">
    <w:name w:val="HE"/>
    <w:basedOn w:val="a"/>
    <w:rsid w:val="00F74059"/>
    <w:pPr>
      <w:spacing w:before="0" w:after="0"/>
    </w:pPr>
    <w:rPr>
      <w:rFonts w:eastAsia="MS Mincho"/>
      <w:b/>
      <w:lang w:eastAsia="en-GB"/>
    </w:rPr>
  </w:style>
  <w:style w:type="paragraph" w:customStyle="1" w:styleId="HO">
    <w:name w:val="HO"/>
    <w:basedOn w:val="a"/>
    <w:rsid w:val="00F74059"/>
    <w:pPr>
      <w:spacing w:before="0" w:after="0"/>
      <w:jc w:val="right"/>
    </w:pPr>
    <w:rPr>
      <w:rFonts w:eastAsia="MS Mincho"/>
      <w:b/>
      <w:lang w:eastAsia="en-GB"/>
    </w:rPr>
  </w:style>
  <w:style w:type="paragraph" w:customStyle="1" w:styleId="WP">
    <w:name w:val="WP"/>
    <w:basedOn w:val="a"/>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4059"/>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a"/>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a"/>
    <w:rsid w:val="00F74059"/>
    <w:rPr>
      <w:rFonts w:eastAsia="MS Mincho"/>
      <w:lang w:val="en-US" w:eastAsia="en-GB"/>
    </w:rPr>
  </w:style>
  <w:style w:type="paragraph" w:customStyle="1" w:styleId="Teststep">
    <w:name w:val="Test step"/>
    <w:basedOn w:val="a"/>
    <w:rsid w:val="00F74059"/>
    <w:pPr>
      <w:tabs>
        <w:tab w:val="left" w:pos="720"/>
      </w:tabs>
      <w:spacing w:before="0" w:after="0"/>
      <w:ind w:left="720" w:hanging="720"/>
    </w:pPr>
    <w:rPr>
      <w:rFonts w:eastAsia="MS Mincho"/>
      <w:lang w:eastAsia="en-GB"/>
    </w:rPr>
  </w:style>
  <w:style w:type="paragraph" w:customStyle="1" w:styleId="TableTitle">
    <w:name w:val="TableTitle"/>
    <w:basedOn w:val="25"/>
    <w:next w:val="25"/>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16">
    <w:name w:val="图表目录1"/>
    <w:basedOn w:val="a"/>
    <w:next w:val="a"/>
    <w:rsid w:val="00F74059"/>
    <w:pPr>
      <w:spacing w:before="0" w:after="180"/>
      <w:ind w:left="400" w:hanging="400"/>
      <w:jc w:val="center"/>
    </w:pPr>
    <w:rPr>
      <w:rFonts w:eastAsia="MS Mincho"/>
      <w:b/>
      <w:lang w:eastAsia="en-GB"/>
    </w:rPr>
  </w:style>
  <w:style w:type="paragraph" w:customStyle="1" w:styleId="t2">
    <w:name w:val="t2"/>
    <w:basedOn w:val="a"/>
    <w:rsid w:val="00F74059"/>
    <w:pPr>
      <w:spacing w:before="0" w:after="0"/>
    </w:pPr>
    <w:rPr>
      <w:rFonts w:eastAsia="MS Mincho"/>
      <w:lang w:eastAsia="en-GB"/>
    </w:rPr>
  </w:style>
  <w:style w:type="paragraph" w:customStyle="1" w:styleId="CommentNokia">
    <w:name w:val="Comment Nokia"/>
    <w:basedOn w:val="a"/>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a"/>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74059"/>
    <w:pPr>
      <w:spacing w:before="120"/>
      <w:outlineLvl w:val="2"/>
    </w:pPr>
    <w:rPr>
      <w:sz w:val="28"/>
    </w:rPr>
  </w:style>
  <w:style w:type="paragraph" w:customStyle="1" w:styleId="Heading2Head2A2">
    <w:name w:val="Heading 2.Head2A.2"/>
    <w:basedOn w:val="1"/>
    <w:next w:val="a"/>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a"/>
    <w:next w:val="a"/>
    <w:rsid w:val="00F74059"/>
    <w:pPr>
      <w:spacing w:before="0" w:after="220"/>
    </w:pPr>
    <w:rPr>
      <w:rFonts w:eastAsia="MS Mincho"/>
      <w:b/>
      <w:lang w:val="en-US" w:eastAsia="en-GB"/>
    </w:rPr>
  </w:style>
  <w:style w:type="paragraph" w:customStyle="1" w:styleId="berschrift2Head2A2">
    <w:name w:val="Überschrift 2.Head2A.2"/>
    <w:basedOn w:val="1"/>
    <w:next w:val="a"/>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2"/>
    <w:next w:val="a"/>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ac"/>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7">
    <w:name w:val="无列表1"/>
    <w:next w:val="a2"/>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a"/>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6">
    <w:name w:val="网格型3"/>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d"/>
    <w:rsid w:val="00F7405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F74059"/>
    <w:pPr>
      <w:tabs>
        <w:tab w:val="num" w:pos="720"/>
      </w:tabs>
      <w:spacing w:before="0" w:after="180"/>
      <w:ind w:left="720" w:hanging="360"/>
    </w:pPr>
  </w:style>
  <w:style w:type="paragraph" w:customStyle="1" w:styleId="NormalArial">
    <w:name w:val="Normal + Arial"/>
    <w:aliases w:val="9 pt,Right,Right:  0,24 cm,After:  0 pt"/>
    <w:basedOn w:val="a"/>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aff7">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2Char0">
    <w:name w:val="正文文本 2 Char"/>
    <w:link w:val="25"/>
    <w:rsid w:val="00F74059"/>
    <w:rPr>
      <w:rFonts w:ascii="Arial" w:hAnsi="Arial"/>
      <w:sz w:val="22"/>
      <w:lang w:eastAsia="en-US"/>
    </w:rPr>
  </w:style>
  <w:style w:type="character" w:customStyle="1" w:styleId="3Char0">
    <w:name w:val="正文文本 3 Char"/>
    <w:link w:val="34"/>
    <w:rsid w:val="00F74059"/>
    <w:rPr>
      <w:rFonts w:ascii="Times New Roman" w:hAnsi="Times New Roman"/>
      <w:i/>
      <w:lang w:eastAsia="en-US"/>
    </w:rPr>
  </w:style>
  <w:style w:type="paragraph" w:customStyle="1" w:styleId="18">
    <w:name w:val="修订1"/>
    <w:hidden/>
    <w:semiHidden/>
    <w:rsid w:val="00F74059"/>
    <w:rPr>
      <w:rFonts w:ascii="Times New Roman" w:eastAsia="Batang" w:hAnsi="Times New Roman"/>
      <w:lang w:val="en-GB" w:eastAsia="en-US"/>
    </w:rPr>
  </w:style>
  <w:style w:type="paragraph" w:customStyle="1" w:styleId="37">
    <w:name w:val="吹き出し3"/>
    <w:basedOn w:val="a"/>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7Char">
    <w:name w:val="标题 7 Char"/>
    <w:link w:val="7"/>
    <w:locked/>
    <w:rsid w:val="00F74059"/>
    <w:rPr>
      <w:rFonts w:ascii="Arial" w:eastAsia="Times New Roman" w:hAnsi="Arial"/>
      <w:lang w:val="en-US" w:eastAsia="ja-JP" w:bidi="hi-IN"/>
    </w:rPr>
  </w:style>
  <w:style w:type="character" w:customStyle="1" w:styleId="9Char">
    <w:name w:val="标题 9 Char"/>
    <w:link w:val="9"/>
    <w:locked/>
    <w:rsid w:val="00F74059"/>
    <w:rPr>
      <w:rFonts w:ascii="Arial" w:hAnsi="Arial"/>
      <w:sz w:val="36"/>
      <w:lang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
    <w:rsid w:val="00F74059"/>
    <w:rPr>
      <w:lang w:val="en-GB" w:eastAsia="ja-JP"/>
    </w:rPr>
  </w:style>
  <w:style w:type="character" w:customStyle="1" w:styleId="Char7">
    <w:name w:val="批注主题 Char"/>
    <w:link w:val="af1"/>
    <w:semiHidden/>
    <w:locked/>
    <w:rsid w:val="00F74059"/>
    <w:rPr>
      <w:rFonts w:ascii="Times New Roman" w:hAnsi="Times New Roman"/>
      <w:b/>
      <w:bCs/>
      <w:lang w:eastAsia="x-none"/>
    </w:rPr>
  </w:style>
  <w:style w:type="paragraph" w:customStyle="1" w:styleId="1Char1">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8">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6">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9">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9">
    <w:name w:val="table of figures"/>
    <w:basedOn w:val="a"/>
    <w:next w:val="a"/>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0">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a"/>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table" w:styleId="4-1">
    <w:name w:val="Grid Table 4 Accent 1"/>
    <w:basedOn w:val="a1"/>
    <w:uiPriority w:val="49"/>
    <w:rsid w:val="009E36B2"/>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3">
    <w:name w:val="Grid Table 3 Accent 3"/>
    <w:basedOn w:val="a1"/>
    <w:uiPriority w:val="48"/>
    <w:rsid w:val="00D9300F"/>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31">
    <w:name w:val="网格表 3 - 着色 31"/>
    <w:basedOn w:val="a1"/>
    <w:next w:val="3-3"/>
    <w:uiPriority w:val="48"/>
    <w:rsid w:val="00095C96"/>
    <w:rPr>
      <w:rFonts w:ascii="Calibri" w:hAnsi="Calibri"/>
      <w:lang w:val="de-DE" w:eastAsia="de-DE"/>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1a">
    <w:name w:val="网格型1"/>
    <w:basedOn w:val="a1"/>
    <w:next w:val="ad"/>
    <w:uiPriority w:val="39"/>
    <w:rsid w:val="0067046E"/>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TableTitle">
    <w:name w:val="T-Table Title"/>
    <w:qFormat/>
    <w:rsid w:val="00AD5AEC"/>
    <w:pPr>
      <w:keepNext/>
      <w:spacing w:before="240" w:after="120"/>
      <w:ind w:left="720"/>
    </w:pPr>
    <w:rPr>
      <w:rFonts w:ascii="Arial" w:eastAsia="Times New Roman" w:hAnsi="Arial" w:cs="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4251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2027022">
      <w:bodyDiv w:val="1"/>
      <w:marLeft w:val="0"/>
      <w:marRight w:val="0"/>
      <w:marTop w:val="0"/>
      <w:marBottom w:val="0"/>
      <w:divBdr>
        <w:top w:val="none" w:sz="0" w:space="0" w:color="auto"/>
        <w:left w:val="none" w:sz="0" w:space="0" w:color="auto"/>
        <w:bottom w:val="none" w:sz="0" w:space="0" w:color="auto"/>
        <w:right w:val="none" w:sz="0" w:space="0" w:color="auto"/>
      </w:divBdr>
    </w:div>
    <w:div w:id="35592120">
      <w:bodyDiv w:val="1"/>
      <w:marLeft w:val="0"/>
      <w:marRight w:val="0"/>
      <w:marTop w:val="0"/>
      <w:marBottom w:val="0"/>
      <w:divBdr>
        <w:top w:val="none" w:sz="0" w:space="0" w:color="auto"/>
        <w:left w:val="none" w:sz="0" w:space="0" w:color="auto"/>
        <w:bottom w:val="none" w:sz="0" w:space="0" w:color="auto"/>
        <w:right w:val="none" w:sz="0" w:space="0" w:color="auto"/>
      </w:divBdr>
      <w:divsChild>
        <w:div w:id="1997224113">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2754654">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30372317">
      <w:bodyDiv w:val="1"/>
      <w:marLeft w:val="0"/>
      <w:marRight w:val="0"/>
      <w:marTop w:val="0"/>
      <w:marBottom w:val="0"/>
      <w:divBdr>
        <w:top w:val="none" w:sz="0" w:space="0" w:color="auto"/>
        <w:left w:val="none" w:sz="0" w:space="0" w:color="auto"/>
        <w:bottom w:val="none" w:sz="0" w:space="0" w:color="auto"/>
        <w:right w:val="none" w:sz="0" w:space="0" w:color="auto"/>
      </w:divBdr>
    </w:div>
    <w:div w:id="131871485">
      <w:bodyDiv w:val="1"/>
      <w:marLeft w:val="0"/>
      <w:marRight w:val="0"/>
      <w:marTop w:val="0"/>
      <w:marBottom w:val="0"/>
      <w:divBdr>
        <w:top w:val="none" w:sz="0" w:space="0" w:color="auto"/>
        <w:left w:val="none" w:sz="0" w:space="0" w:color="auto"/>
        <w:bottom w:val="none" w:sz="0" w:space="0" w:color="auto"/>
        <w:right w:val="none" w:sz="0" w:space="0" w:color="auto"/>
      </w:divBdr>
      <w:divsChild>
        <w:div w:id="132984252">
          <w:marLeft w:val="1166"/>
          <w:marRight w:val="0"/>
          <w:marTop w:val="77"/>
          <w:marBottom w:val="0"/>
          <w:divBdr>
            <w:top w:val="none" w:sz="0" w:space="0" w:color="auto"/>
            <w:left w:val="none" w:sz="0" w:space="0" w:color="auto"/>
            <w:bottom w:val="none" w:sz="0" w:space="0" w:color="auto"/>
            <w:right w:val="none" w:sz="0" w:space="0" w:color="auto"/>
          </w:divBdr>
        </w:div>
        <w:div w:id="332298799">
          <w:marLeft w:val="1267"/>
          <w:marRight w:val="0"/>
          <w:marTop w:val="86"/>
          <w:marBottom w:val="0"/>
          <w:divBdr>
            <w:top w:val="none" w:sz="0" w:space="0" w:color="auto"/>
            <w:left w:val="none" w:sz="0" w:space="0" w:color="auto"/>
            <w:bottom w:val="none" w:sz="0" w:space="0" w:color="auto"/>
            <w:right w:val="none" w:sz="0" w:space="0" w:color="auto"/>
          </w:divBdr>
        </w:div>
        <w:div w:id="355229808">
          <w:marLeft w:val="720"/>
          <w:marRight w:val="0"/>
          <w:marTop w:val="96"/>
          <w:marBottom w:val="0"/>
          <w:divBdr>
            <w:top w:val="none" w:sz="0" w:space="0" w:color="auto"/>
            <w:left w:val="none" w:sz="0" w:space="0" w:color="auto"/>
            <w:bottom w:val="none" w:sz="0" w:space="0" w:color="auto"/>
            <w:right w:val="none" w:sz="0" w:space="0" w:color="auto"/>
          </w:divBdr>
        </w:div>
        <w:div w:id="401682694">
          <w:marLeft w:val="720"/>
          <w:marRight w:val="0"/>
          <w:marTop w:val="96"/>
          <w:marBottom w:val="0"/>
          <w:divBdr>
            <w:top w:val="none" w:sz="0" w:space="0" w:color="auto"/>
            <w:left w:val="none" w:sz="0" w:space="0" w:color="auto"/>
            <w:bottom w:val="none" w:sz="0" w:space="0" w:color="auto"/>
            <w:right w:val="none" w:sz="0" w:space="0" w:color="auto"/>
          </w:divBdr>
        </w:div>
        <w:div w:id="447088550">
          <w:marLeft w:val="1354"/>
          <w:marRight w:val="0"/>
          <w:marTop w:val="77"/>
          <w:marBottom w:val="0"/>
          <w:divBdr>
            <w:top w:val="none" w:sz="0" w:space="0" w:color="auto"/>
            <w:left w:val="none" w:sz="0" w:space="0" w:color="auto"/>
            <w:bottom w:val="none" w:sz="0" w:space="0" w:color="auto"/>
            <w:right w:val="none" w:sz="0" w:space="0" w:color="auto"/>
          </w:divBdr>
        </w:div>
        <w:div w:id="677388614">
          <w:marLeft w:val="1166"/>
          <w:marRight w:val="0"/>
          <w:marTop w:val="77"/>
          <w:marBottom w:val="0"/>
          <w:divBdr>
            <w:top w:val="none" w:sz="0" w:space="0" w:color="auto"/>
            <w:left w:val="none" w:sz="0" w:space="0" w:color="auto"/>
            <w:bottom w:val="none" w:sz="0" w:space="0" w:color="auto"/>
            <w:right w:val="none" w:sz="0" w:space="0" w:color="auto"/>
          </w:divBdr>
        </w:div>
        <w:div w:id="718942407">
          <w:marLeft w:val="720"/>
          <w:marRight w:val="0"/>
          <w:marTop w:val="96"/>
          <w:marBottom w:val="0"/>
          <w:divBdr>
            <w:top w:val="none" w:sz="0" w:space="0" w:color="auto"/>
            <w:left w:val="none" w:sz="0" w:space="0" w:color="auto"/>
            <w:bottom w:val="none" w:sz="0" w:space="0" w:color="auto"/>
            <w:right w:val="none" w:sz="0" w:space="0" w:color="auto"/>
          </w:divBdr>
        </w:div>
        <w:div w:id="1132210973">
          <w:marLeft w:val="1166"/>
          <w:marRight w:val="0"/>
          <w:marTop w:val="77"/>
          <w:marBottom w:val="0"/>
          <w:divBdr>
            <w:top w:val="none" w:sz="0" w:space="0" w:color="auto"/>
            <w:left w:val="none" w:sz="0" w:space="0" w:color="auto"/>
            <w:bottom w:val="none" w:sz="0" w:space="0" w:color="auto"/>
            <w:right w:val="none" w:sz="0" w:space="0" w:color="auto"/>
          </w:divBdr>
        </w:div>
        <w:div w:id="1199706635">
          <w:marLeft w:val="1166"/>
          <w:marRight w:val="0"/>
          <w:marTop w:val="77"/>
          <w:marBottom w:val="0"/>
          <w:divBdr>
            <w:top w:val="none" w:sz="0" w:space="0" w:color="auto"/>
            <w:left w:val="none" w:sz="0" w:space="0" w:color="auto"/>
            <w:bottom w:val="none" w:sz="0" w:space="0" w:color="auto"/>
            <w:right w:val="none" w:sz="0" w:space="0" w:color="auto"/>
          </w:divBdr>
        </w:div>
        <w:div w:id="1484082702">
          <w:marLeft w:val="1166"/>
          <w:marRight w:val="0"/>
          <w:marTop w:val="77"/>
          <w:marBottom w:val="0"/>
          <w:divBdr>
            <w:top w:val="none" w:sz="0" w:space="0" w:color="auto"/>
            <w:left w:val="none" w:sz="0" w:space="0" w:color="auto"/>
            <w:bottom w:val="none" w:sz="0" w:space="0" w:color="auto"/>
            <w:right w:val="none" w:sz="0" w:space="0" w:color="auto"/>
          </w:divBdr>
        </w:div>
        <w:div w:id="1577780514">
          <w:marLeft w:val="547"/>
          <w:marRight w:val="0"/>
          <w:marTop w:val="96"/>
          <w:marBottom w:val="0"/>
          <w:divBdr>
            <w:top w:val="none" w:sz="0" w:space="0" w:color="auto"/>
            <w:left w:val="none" w:sz="0" w:space="0" w:color="auto"/>
            <w:bottom w:val="none" w:sz="0" w:space="0" w:color="auto"/>
            <w:right w:val="none" w:sz="0" w:space="0" w:color="auto"/>
          </w:divBdr>
        </w:div>
        <w:div w:id="1949196678">
          <w:marLeft w:val="1267"/>
          <w:marRight w:val="0"/>
          <w:marTop w:val="86"/>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1531398">
      <w:bodyDiv w:val="1"/>
      <w:marLeft w:val="0"/>
      <w:marRight w:val="0"/>
      <w:marTop w:val="0"/>
      <w:marBottom w:val="0"/>
      <w:divBdr>
        <w:top w:val="none" w:sz="0" w:space="0" w:color="auto"/>
        <w:left w:val="none" w:sz="0" w:space="0" w:color="auto"/>
        <w:bottom w:val="none" w:sz="0" w:space="0" w:color="auto"/>
        <w:right w:val="none" w:sz="0" w:space="0" w:color="auto"/>
      </w:divBdr>
    </w:div>
    <w:div w:id="152961852">
      <w:bodyDiv w:val="1"/>
      <w:marLeft w:val="0"/>
      <w:marRight w:val="0"/>
      <w:marTop w:val="0"/>
      <w:marBottom w:val="0"/>
      <w:divBdr>
        <w:top w:val="none" w:sz="0" w:space="0" w:color="auto"/>
        <w:left w:val="none" w:sz="0" w:space="0" w:color="auto"/>
        <w:bottom w:val="none" w:sz="0" w:space="0" w:color="auto"/>
        <w:right w:val="none" w:sz="0" w:space="0" w:color="auto"/>
      </w:divBdr>
      <w:divsChild>
        <w:div w:id="177696888">
          <w:marLeft w:val="2520"/>
          <w:marRight w:val="0"/>
          <w:marTop w:val="67"/>
          <w:marBottom w:val="0"/>
          <w:divBdr>
            <w:top w:val="none" w:sz="0" w:space="0" w:color="auto"/>
            <w:left w:val="none" w:sz="0" w:space="0" w:color="auto"/>
            <w:bottom w:val="none" w:sz="0" w:space="0" w:color="auto"/>
            <w:right w:val="none" w:sz="0" w:space="0" w:color="auto"/>
          </w:divBdr>
        </w:div>
        <w:div w:id="927537417">
          <w:marLeft w:val="2520"/>
          <w:marRight w:val="0"/>
          <w:marTop w:val="67"/>
          <w:marBottom w:val="0"/>
          <w:divBdr>
            <w:top w:val="none" w:sz="0" w:space="0" w:color="auto"/>
            <w:left w:val="none" w:sz="0" w:space="0" w:color="auto"/>
            <w:bottom w:val="none" w:sz="0" w:space="0" w:color="auto"/>
            <w:right w:val="none" w:sz="0" w:space="0" w:color="auto"/>
          </w:divBdr>
        </w:div>
        <w:div w:id="1591935795">
          <w:marLeft w:val="1800"/>
          <w:marRight w:val="0"/>
          <w:marTop w:val="77"/>
          <w:marBottom w:val="0"/>
          <w:divBdr>
            <w:top w:val="none" w:sz="0" w:space="0" w:color="auto"/>
            <w:left w:val="none" w:sz="0" w:space="0" w:color="auto"/>
            <w:bottom w:val="none" w:sz="0" w:space="0" w:color="auto"/>
            <w:right w:val="none" w:sz="0" w:space="0" w:color="auto"/>
          </w:divBdr>
        </w:div>
        <w:div w:id="1645701601">
          <w:marLeft w:val="3240"/>
          <w:marRight w:val="0"/>
          <w:marTop w:val="67"/>
          <w:marBottom w:val="0"/>
          <w:divBdr>
            <w:top w:val="none" w:sz="0" w:space="0" w:color="auto"/>
            <w:left w:val="none" w:sz="0" w:space="0" w:color="auto"/>
            <w:bottom w:val="none" w:sz="0" w:space="0" w:color="auto"/>
            <w:right w:val="none" w:sz="0" w:space="0" w:color="auto"/>
          </w:divBdr>
        </w:div>
        <w:div w:id="2054112160">
          <w:marLeft w:val="2520"/>
          <w:marRight w:val="0"/>
          <w:marTop w:val="67"/>
          <w:marBottom w:val="0"/>
          <w:divBdr>
            <w:top w:val="none" w:sz="0" w:space="0" w:color="auto"/>
            <w:left w:val="none" w:sz="0" w:space="0" w:color="auto"/>
            <w:bottom w:val="none" w:sz="0" w:space="0" w:color="auto"/>
            <w:right w:val="none" w:sz="0" w:space="0" w:color="auto"/>
          </w:divBdr>
        </w:div>
      </w:divsChild>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503116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80778918">
      <w:bodyDiv w:val="1"/>
      <w:marLeft w:val="0"/>
      <w:marRight w:val="0"/>
      <w:marTop w:val="0"/>
      <w:marBottom w:val="0"/>
      <w:divBdr>
        <w:top w:val="none" w:sz="0" w:space="0" w:color="auto"/>
        <w:left w:val="none" w:sz="0" w:space="0" w:color="auto"/>
        <w:bottom w:val="none" w:sz="0" w:space="0" w:color="auto"/>
        <w:right w:val="none" w:sz="0" w:space="0" w:color="auto"/>
      </w:divBdr>
      <w:divsChild>
        <w:div w:id="345912081">
          <w:marLeft w:val="547"/>
          <w:marRight w:val="0"/>
          <w:marTop w:val="86"/>
          <w:marBottom w:val="0"/>
          <w:divBdr>
            <w:top w:val="none" w:sz="0" w:space="0" w:color="auto"/>
            <w:left w:val="none" w:sz="0" w:space="0" w:color="auto"/>
            <w:bottom w:val="none" w:sz="0" w:space="0" w:color="auto"/>
            <w:right w:val="none" w:sz="0" w:space="0" w:color="auto"/>
          </w:divBdr>
        </w:div>
        <w:div w:id="473525739">
          <w:marLeft w:val="547"/>
          <w:marRight w:val="0"/>
          <w:marTop w:val="120"/>
          <w:marBottom w:val="0"/>
          <w:divBdr>
            <w:top w:val="none" w:sz="0" w:space="0" w:color="auto"/>
            <w:left w:val="none" w:sz="0" w:space="0" w:color="auto"/>
            <w:bottom w:val="none" w:sz="0" w:space="0" w:color="auto"/>
            <w:right w:val="none" w:sz="0" w:space="0" w:color="auto"/>
          </w:divBdr>
        </w:div>
        <w:div w:id="1428844779">
          <w:marLeft w:val="547"/>
          <w:marRight w:val="0"/>
          <w:marTop w:val="120"/>
          <w:marBottom w:val="0"/>
          <w:divBdr>
            <w:top w:val="none" w:sz="0" w:space="0" w:color="auto"/>
            <w:left w:val="none" w:sz="0" w:space="0" w:color="auto"/>
            <w:bottom w:val="none" w:sz="0" w:space="0" w:color="auto"/>
            <w:right w:val="none" w:sz="0" w:space="0" w:color="auto"/>
          </w:divBdr>
        </w:div>
      </w:divsChild>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5339057">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07163087">
      <w:bodyDiv w:val="1"/>
      <w:marLeft w:val="0"/>
      <w:marRight w:val="0"/>
      <w:marTop w:val="0"/>
      <w:marBottom w:val="0"/>
      <w:divBdr>
        <w:top w:val="none" w:sz="0" w:space="0" w:color="auto"/>
        <w:left w:val="none" w:sz="0" w:space="0" w:color="auto"/>
        <w:bottom w:val="none" w:sz="0" w:space="0" w:color="auto"/>
        <w:right w:val="none" w:sz="0" w:space="0" w:color="auto"/>
      </w:divBdr>
      <w:divsChild>
        <w:div w:id="118378698">
          <w:marLeft w:val="360"/>
          <w:marRight w:val="0"/>
          <w:marTop w:val="200"/>
          <w:marBottom w:val="0"/>
          <w:divBdr>
            <w:top w:val="none" w:sz="0" w:space="0" w:color="auto"/>
            <w:left w:val="none" w:sz="0" w:space="0" w:color="auto"/>
            <w:bottom w:val="none" w:sz="0" w:space="0" w:color="auto"/>
            <w:right w:val="none" w:sz="0" w:space="0" w:color="auto"/>
          </w:divBdr>
        </w:div>
        <w:div w:id="880433802">
          <w:marLeft w:val="1800"/>
          <w:marRight w:val="0"/>
          <w:marTop w:val="100"/>
          <w:marBottom w:val="0"/>
          <w:divBdr>
            <w:top w:val="none" w:sz="0" w:space="0" w:color="auto"/>
            <w:left w:val="none" w:sz="0" w:space="0" w:color="auto"/>
            <w:bottom w:val="none" w:sz="0" w:space="0" w:color="auto"/>
            <w:right w:val="none" w:sz="0" w:space="0" w:color="auto"/>
          </w:divBdr>
        </w:div>
        <w:div w:id="931083884">
          <w:marLeft w:val="1080"/>
          <w:marRight w:val="0"/>
          <w:marTop w:val="100"/>
          <w:marBottom w:val="0"/>
          <w:divBdr>
            <w:top w:val="none" w:sz="0" w:space="0" w:color="auto"/>
            <w:left w:val="none" w:sz="0" w:space="0" w:color="auto"/>
            <w:bottom w:val="none" w:sz="0" w:space="0" w:color="auto"/>
            <w:right w:val="none" w:sz="0" w:space="0" w:color="auto"/>
          </w:divBdr>
        </w:div>
        <w:div w:id="1119714507">
          <w:marLeft w:val="1800"/>
          <w:marRight w:val="0"/>
          <w:marTop w:val="100"/>
          <w:marBottom w:val="0"/>
          <w:divBdr>
            <w:top w:val="none" w:sz="0" w:space="0" w:color="auto"/>
            <w:left w:val="none" w:sz="0" w:space="0" w:color="auto"/>
            <w:bottom w:val="none" w:sz="0" w:space="0" w:color="auto"/>
            <w:right w:val="none" w:sz="0" w:space="0" w:color="auto"/>
          </w:divBdr>
        </w:div>
        <w:div w:id="1449814068">
          <w:marLeft w:val="1080"/>
          <w:marRight w:val="0"/>
          <w:marTop w:val="100"/>
          <w:marBottom w:val="0"/>
          <w:divBdr>
            <w:top w:val="none" w:sz="0" w:space="0" w:color="auto"/>
            <w:left w:val="none" w:sz="0" w:space="0" w:color="auto"/>
            <w:bottom w:val="none" w:sz="0" w:space="0" w:color="auto"/>
            <w:right w:val="none" w:sz="0" w:space="0" w:color="auto"/>
          </w:divBdr>
        </w:div>
        <w:div w:id="1804882006">
          <w:marLeft w:val="180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6353544">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7774301">
      <w:bodyDiv w:val="1"/>
      <w:marLeft w:val="0"/>
      <w:marRight w:val="0"/>
      <w:marTop w:val="0"/>
      <w:marBottom w:val="0"/>
      <w:divBdr>
        <w:top w:val="none" w:sz="0" w:space="0" w:color="auto"/>
        <w:left w:val="none" w:sz="0" w:space="0" w:color="auto"/>
        <w:bottom w:val="none" w:sz="0" w:space="0" w:color="auto"/>
        <w:right w:val="none" w:sz="0" w:space="0" w:color="auto"/>
      </w:divBdr>
      <w:divsChild>
        <w:div w:id="235240049">
          <w:marLeft w:val="1800"/>
          <w:marRight w:val="0"/>
          <w:marTop w:val="100"/>
          <w:marBottom w:val="0"/>
          <w:divBdr>
            <w:top w:val="none" w:sz="0" w:space="0" w:color="auto"/>
            <w:left w:val="none" w:sz="0" w:space="0" w:color="auto"/>
            <w:bottom w:val="none" w:sz="0" w:space="0" w:color="auto"/>
            <w:right w:val="none" w:sz="0" w:space="0" w:color="auto"/>
          </w:divBdr>
        </w:div>
        <w:div w:id="610939312">
          <w:marLeft w:val="360"/>
          <w:marRight w:val="0"/>
          <w:marTop w:val="200"/>
          <w:marBottom w:val="0"/>
          <w:divBdr>
            <w:top w:val="none" w:sz="0" w:space="0" w:color="auto"/>
            <w:left w:val="none" w:sz="0" w:space="0" w:color="auto"/>
            <w:bottom w:val="none" w:sz="0" w:space="0" w:color="auto"/>
            <w:right w:val="none" w:sz="0" w:space="0" w:color="auto"/>
          </w:divBdr>
        </w:div>
        <w:div w:id="755905883">
          <w:marLeft w:val="360"/>
          <w:marRight w:val="0"/>
          <w:marTop w:val="200"/>
          <w:marBottom w:val="0"/>
          <w:divBdr>
            <w:top w:val="none" w:sz="0" w:space="0" w:color="auto"/>
            <w:left w:val="none" w:sz="0" w:space="0" w:color="auto"/>
            <w:bottom w:val="none" w:sz="0" w:space="0" w:color="auto"/>
            <w:right w:val="none" w:sz="0" w:space="0" w:color="auto"/>
          </w:divBdr>
        </w:div>
        <w:div w:id="785076596">
          <w:marLeft w:val="1800"/>
          <w:marRight w:val="0"/>
          <w:marTop w:val="100"/>
          <w:marBottom w:val="0"/>
          <w:divBdr>
            <w:top w:val="none" w:sz="0" w:space="0" w:color="auto"/>
            <w:left w:val="none" w:sz="0" w:space="0" w:color="auto"/>
            <w:bottom w:val="none" w:sz="0" w:space="0" w:color="auto"/>
            <w:right w:val="none" w:sz="0" w:space="0" w:color="auto"/>
          </w:divBdr>
        </w:div>
        <w:div w:id="1452476914">
          <w:marLeft w:val="1800"/>
          <w:marRight w:val="0"/>
          <w:marTop w:val="100"/>
          <w:marBottom w:val="0"/>
          <w:divBdr>
            <w:top w:val="none" w:sz="0" w:space="0" w:color="auto"/>
            <w:left w:val="none" w:sz="0" w:space="0" w:color="auto"/>
            <w:bottom w:val="none" w:sz="0" w:space="0" w:color="auto"/>
            <w:right w:val="none" w:sz="0" w:space="0" w:color="auto"/>
          </w:divBdr>
        </w:div>
        <w:div w:id="1509717032">
          <w:marLeft w:val="1800"/>
          <w:marRight w:val="0"/>
          <w:marTop w:val="100"/>
          <w:marBottom w:val="0"/>
          <w:divBdr>
            <w:top w:val="none" w:sz="0" w:space="0" w:color="auto"/>
            <w:left w:val="none" w:sz="0" w:space="0" w:color="auto"/>
            <w:bottom w:val="none" w:sz="0" w:space="0" w:color="auto"/>
            <w:right w:val="none" w:sz="0" w:space="0" w:color="auto"/>
          </w:divBdr>
        </w:div>
        <w:div w:id="1753116011">
          <w:marLeft w:val="360"/>
          <w:marRight w:val="0"/>
          <w:marTop w:val="2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6219369">
      <w:bodyDiv w:val="1"/>
      <w:marLeft w:val="0"/>
      <w:marRight w:val="0"/>
      <w:marTop w:val="0"/>
      <w:marBottom w:val="0"/>
      <w:divBdr>
        <w:top w:val="none" w:sz="0" w:space="0" w:color="auto"/>
        <w:left w:val="none" w:sz="0" w:space="0" w:color="auto"/>
        <w:bottom w:val="none" w:sz="0" w:space="0" w:color="auto"/>
        <w:right w:val="none" w:sz="0" w:space="0" w:color="auto"/>
      </w:divBdr>
      <w:divsChild>
        <w:div w:id="157381679">
          <w:marLeft w:val="1800"/>
          <w:marRight w:val="0"/>
          <w:marTop w:val="96"/>
          <w:marBottom w:val="0"/>
          <w:divBdr>
            <w:top w:val="none" w:sz="0" w:space="0" w:color="auto"/>
            <w:left w:val="none" w:sz="0" w:space="0" w:color="auto"/>
            <w:bottom w:val="none" w:sz="0" w:space="0" w:color="auto"/>
            <w:right w:val="none" w:sz="0" w:space="0" w:color="auto"/>
          </w:divBdr>
        </w:div>
        <w:div w:id="228272329">
          <w:marLeft w:val="1800"/>
          <w:marRight w:val="0"/>
          <w:marTop w:val="96"/>
          <w:marBottom w:val="0"/>
          <w:divBdr>
            <w:top w:val="none" w:sz="0" w:space="0" w:color="auto"/>
            <w:left w:val="none" w:sz="0" w:space="0" w:color="auto"/>
            <w:bottom w:val="none" w:sz="0" w:space="0" w:color="auto"/>
            <w:right w:val="none" w:sz="0" w:space="0" w:color="auto"/>
          </w:divBdr>
        </w:div>
        <w:div w:id="454756199">
          <w:marLeft w:val="547"/>
          <w:marRight w:val="0"/>
          <w:marTop w:val="134"/>
          <w:marBottom w:val="0"/>
          <w:divBdr>
            <w:top w:val="none" w:sz="0" w:space="0" w:color="auto"/>
            <w:left w:val="none" w:sz="0" w:space="0" w:color="auto"/>
            <w:bottom w:val="none" w:sz="0" w:space="0" w:color="auto"/>
            <w:right w:val="none" w:sz="0" w:space="0" w:color="auto"/>
          </w:divBdr>
        </w:div>
        <w:div w:id="569969375">
          <w:marLeft w:val="1166"/>
          <w:marRight w:val="0"/>
          <w:marTop w:val="115"/>
          <w:marBottom w:val="0"/>
          <w:divBdr>
            <w:top w:val="none" w:sz="0" w:space="0" w:color="auto"/>
            <w:left w:val="none" w:sz="0" w:space="0" w:color="auto"/>
            <w:bottom w:val="none" w:sz="0" w:space="0" w:color="auto"/>
            <w:right w:val="none" w:sz="0" w:space="0" w:color="auto"/>
          </w:divBdr>
        </w:div>
        <w:div w:id="1113983866">
          <w:marLeft w:val="1166"/>
          <w:marRight w:val="0"/>
          <w:marTop w:val="115"/>
          <w:marBottom w:val="0"/>
          <w:divBdr>
            <w:top w:val="none" w:sz="0" w:space="0" w:color="auto"/>
            <w:left w:val="none" w:sz="0" w:space="0" w:color="auto"/>
            <w:bottom w:val="none" w:sz="0" w:space="0" w:color="auto"/>
            <w:right w:val="none" w:sz="0" w:space="0" w:color="auto"/>
          </w:divBdr>
        </w:div>
        <w:div w:id="1117288237">
          <w:marLeft w:val="1800"/>
          <w:marRight w:val="0"/>
          <w:marTop w:val="96"/>
          <w:marBottom w:val="0"/>
          <w:divBdr>
            <w:top w:val="none" w:sz="0" w:space="0" w:color="auto"/>
            <w:left w:val="none" w:sz="0" w:space="0" w:color="auto"/>
            <w:bottom w:val="none" w:sz="0" w:space="0" w:color="auto"/>
            <w:right w:val="none" w:sz="0" w:space="0" w:color="auto"/>
          </w:divBdr>
        </w:div>
        <w:div w:id="1190295365">
          <w:marLeft w:val="1800"/>
          <w:marRight w:val="0"/>
          <w:marTop w:val="96"/>
          <w:marBottom w:val="0"/>
          <w:divBdr>
            <w:top w:val="none" w:sz="0" w:space="0" w:color="auto"/>
            <w:left w:val="none" w:sz="0" w:space="0" w:color="auto"/>
            <w:bottom w:val="none" w:sz="0" w:space="0" w:color="auto"/>
            <w:right w:val="none" w:sz="0" w:space="0" w:color="auto"/>
          </w:divBdr>
        </w:div>
        <w:div w:id="1220242616">
          <w:marLeft w:val="1800"/>
          <w:marRight w:val="0"/>
          <w:marTop w:val="9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347666">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3285044">
      <w:bodyDiv w:val="1"/>
      <w:marLeft w:val="0"/>
      <w:marRight w:val="0"/>
      <w:marTop w:val="0"/>
      <w:marBottom w:val="0"/>
      <w:divBdr>
        <w:top w:val="none" w:sz="0" w:space="0" w:color="auto"/>
        <w:left w:val="none" w:sz="0" w:space="0" w:color="auto"/>
        <w:bottom w:val="none" w:sz="0" w:space="0" w:color="auto"/>
        <w:right w:val="none" w:sz="0" w:space="0" w:color="auto"/>
      </w:divBdr>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498265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46468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36463696">
      <w:bodyDiv w:val="1"/>
      <w:marLeft w:val="0"/>
      <w:marRight w:val="0"/>
      <w:marTop w:val="0"/>
      <w:marBottom w:val="0"/>
      <w:divBdr>
        <w:top w:val="none" w:sz="0" w:space="0" w:color="auto"/>
        <w:left w:val="none" w:sz="0" w:space="0" w:color="auto"/>
        <w:bottom w:val="none" w:sz="0" w:space="0" w:color="auto"/>
        <w:right w:val="none" w:sz="0" w:space="0" w:color="auto"/>
      </w:divBdr>
      <w:divsChild>
        <w:div w:id="111562460">
          <w:marLeft w:val="2520"/>
          <w:marRight w:val="0"/>
          <w:marTop w:val="67"/>
          <w:marBottom w:val="0"/>
          <w:divBdr>
            <w:top w:val="none" w:sz="0" w:space="0" w:color="auto"/>
            <w:left w:val="none" w:sz="0" w:space="0" w:color="auto"/>
            <w:bottom w:val="none" w:sz="0" w:space="0" w:color="auto"/>
            <w:right w:val="none" w:sz="0" w:space="0" w:color="auto"/>
          </w:divBdr>
        </w:div>
        <w:div w:id="537544447">
          <w:marLeft w:val="2520"/>
          <w:marRight w:val="0"/>
          <w:marTop w:val="67"/>
          <w:marBottom w:val="0"/>
          <w:divBdr>
            <w:top w:val="none" w:sz="0" w:space="0" w:color="auto"/>
            <w:left w:val="none" w:sz="0" w:space="0" w:color="auto"/>
            <w:bottom w:val="none" w:sz="0" w:space="0" w:color="auto"/>
            <w:right w:val="none" w:sz="0" w:space="0" w:color="auto"/>
          </w:divBdr>
        </w:div>
        <w:div w:id="1082528931">
          <w:marLeft w:val="2520"/>
          <w:marRight w:val="0"/>
          <w:marTop w:val="67"/>
          <w:marBottom w:val="0"/>
          <w:divBdr>
            <w:top w:val="none" w:sz="0" w:space="0" w:color="auto"/>
            <w:left w:val="none" w:sz="0" w:space="0" w:color="auto"/>
            <w:bottom w:val="none" w:sz="0" w:space="0" w:color="auto"/>
            <w:right w:val="none" w:sz="0" w:space="0" w:color="auto"/>
          </w:divBdr>
        </w:div>
        <w:div w:id="1277444703">
          <w:marLeft w:val="1800"/>
          <w:marRight w:val="0"/>
          <w:marTop w:val="77"/>
          <w:marBottom w:val="0"/>
          <w:divBdr>
            <w:top w:val="none" w:sz="0" w:space="0" w:color="auto"/>
            <w:left w:val="none" w:sz="0" w:space="0" w:color="auto"/>
            <w:bottom w:val="none" w:sz="0" w:space="0" w:color="auto"/>
            <w:right w:val="none" w:sz="0" w:space="0" w:color="auto"/>
          </w:divBdr>
        </w:div>
        <w:div w:id="1425152248">
          <w:marLeft w:val="2520"/>
          <w:marRight w:val="0"/>
          <w:marTop w:val="67"/>
          <w:marBottom w:val="0"/>
          <w:divBdr>
            <w:top w:val="none" w:sz="0" w:space="0" w:color="auto"/>
            <w:left w:val="none" w:sz="0" w:space="0" w:color="auto"/>
            <w:bottom w:val="none" w:sz="0" w:space="0" w:color="auto"/>
            <w:right w:val="none" w:sz="0" w:space="0" w:color="auto"/>
          </w:divBdr>
        </w:div>
        <w:div w:id="1630353785">
          <w:marLeft w:val="1800"/>
          <w:marRight w:val="0"/>
          <w:marTop w:val="77"/>
          <w:marBottom w:val="0"/>
          <w:divBdr>
            <w:top w:val="none" w:sz="0" w:space="0" w:color="auto"/>
            <w:left w:val="none" w:sz="0" w:space="0" w:color="auto"/>
            <w:bottom w:val="none" w:sz="0" w:space="0" w:color="auto"/>
            <w:right w:val="none" w:sz="0" w:space="0" w:color="auto"/>
          </w:divBdr>
        </w:div>
        <w:div w:id="1660303328">
          <w:marLeft w:val="2520"/>
          <w:marRight w:val="0"/>
          <w:marTop w:val="67"/>
          <w:marBottom w:val="0"/>
          <w:divBdr>
            <w:top w:val="none" w:sz="0" w:space="0" w:color="auto"/>
            <w:left w:val="none" w:sz="0" w:space="0" w:color="auto"/>
            <w:bottom w:val="none" w:sz="0" w:space="0" w:color="auto"/>
            <w:right w:val="none" w:sz="0" w:space="0" w:color="auto"/>
          </w:divBdr>
        </w:div>
        <w:div w:id="1968776813">
          <w:marLeft w:val="2520"/>
          <w:marRight w:val="0"/>
          <w:marTop w:val="67"/>
          <w:marBottom w:val="0"/>
          <w:divBdr>
            <w:top w:val="none" w:sz="0" w:space="0" w:color="auto"/>
            <w:left w:val="none" w:sz="0" w:space="0" w:color="auto"/>
            <w:bottom w:val="none" w:sz="0" w:space="0" w:color="auto"/>
            <w:right w:val="none" w:sz="0" w:space="0" w:color="auto"/>
          </w:divBdr>
        </w:div>
        <w:div w:id="2072923578">
          <w:marLeft w:val="2520"/>
          <w:marRight w:val="0"/>
          <w:marTop w:val="67"/>
          <w:marBottom w:val="0"/>
          <w:divBdr>
            <w:top w:val="none" w:sz="0" w:space="0" w:color="auto"/>
            <w:left w:val="none" w:sz="0" w:space="0" w:color="auto"/>
            <w:bottom w:val="none" w:sz="0" w:space="0" w:color="auto"/>
            <w:right w:val="none" w:sz="0" w:space="0" w:color="auto"/>
          </w:divBdr>
        </w:div>
        <w:div w:id="2099789257">
          <w:marLeft w:val="2520"/>
          <w:marRight w:val="0"/>
          <w:marTop w:val="67"/>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7361313">
      <w:bodyDiv w:val="1"/>
      <w:marLeft w:val="0"/>
      <w:marRight w:val="0"/>
      <w:marTop w:val="0"/>
      <w:marBottom w:val="0"/>
      <w:divBdr>
        <w:top w:val="none" w:sz="0" w:space="0" w:color="auto"/>
        <w:left w:val="none" w:sz="0" w:space="0" w:color="auto"/>
        <w:bottom w:val="none" w:sz="0" w:space="0" w:color="auto"/>
        <w:right w:val="none" w:sz="0" w:space="0" w:color="auto"/>
      </w:divBdr>
    </w:div>
    <w:div w:id="1787311966">
      <w:bodyDiv w:val="1"/>
      <w:marLeft w:val="0"/>
      <w:marRight w:val="0"/>
      <w:marTop w:val="0"/>
      <w:marBottom w:val="0"/>
      <w:divBdr>
        <w:top w:val="none" w:sz="0" w:space="0" w:color="auto"/>
        <w:left w:val="none" w:sz="0" w:space="0" w:color="auto"/>
        <w:bottom w:val="none" w:sz="0" w:space="0" w:color="auto"/>
        <w:right w:val="none" w:sz="0" w:space="0" w:color="auto"/>
      </w:divBdr>
    </w:div>
    <w:div w:id="1802727363">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611039">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398197">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0978343">
      <w:bodyDiv w:val="1"/>
      <w:marLeft w:val="0"/>
      <w:marRight w:val="0"/>
      <w:marTop w:val="0"/>
      <w:marBottom w:val="0"/>
      <w:divBdr>
        <w:top w:val="none" w:sz="0" w:space="0" w:color="auto"/>
        <w:left w:val="none" w:sz="0" w:space="0" w:color="auto"/>
        <w:bottom w:val="none" w:sz="0" w:space="0" w:color="auto"/>
        <w:right w:val="none" w:sz="0" w:space="0" w:color="auto"/>
      </w:divBdr>
    </w:div>
    <w:div w:id="2071615544">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035602">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0804478">
      <w:bodyDiv w:val="1"/>
      <w:marLeft w:val="0"/>
      <w:marRight w:val="0"/>
      <w:marTop w:val="0"/>
      <w:marBottom w:val="0"/>
      <w:divBdr>
        <w:top w:val="none" w:sz="0" w:space="0" w:color="auto"/>
        <w:left w:val="none" w:sz="0" w:space="0" w:color="auto"/>
        <w:bottom w:val="none" w:sz="0" w:space="0" w:color="auto"/>
        <w:right w:val="none" w:sz="0" w:space="0" w:color="auto"/>
      </w:divBdr>
      <w:divsChild>
        <w:div w:id="425536288">
          <w:marLeft w:val="1800"/>
          <w:marRight w:val="0"/>
          <w:marTop w:val="67"/>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3112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0Bis/Docs/R4-1904165.zip" TargetMode="External"/><Relationship Id="rId18" Type="http://schemas.openxmlformats.org/officeDocument/2006/relationships/hyperlink" Target="R4-1904165/R4-1904165.docx" TargetMode="External"/><Relationship Id="rId26" Type="http://schemas.openxmlformats.org/officeDocument/2006/relationships/image" Target="media/image3.wmf"/><Relationship Id="rId3" Type="http://schemas.openxmlformats.org/officeDocument/2006/relationships/customXml" Target="../customXml/item3.xml"/><Relationship Id="rId21" Type="http://schemas.openxmlformats.org/officeDocument/2006/relationships/hyperlink" Target="R4-1904642/R4-1904642.docx" TargetMode="Externa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ftp/TSG_RAN/WG4_Radio/TSGR4_90Bis/Docs/R4-1904052.zip" TargetMode="External"/><Relationship Id="rId17" Type="http://schemas.openxmlformats.org/officeDocument/2006/relationships/hyperlink" Target="R4-1904052/R4-1904052%20Effect%20of%20frequency%20on%20channel%20model%20scaling%20for%20FR1.docx" TargetMode="Externa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TSG_RAN/WG4_Radio/TSGR4_90Bis/Docs/R4-1904642.zip" TargetMode="External"/><Relationship Id="rId20" Type="http://schemas.openxmlformats.org/officeDocument/2006/relationships/hyperlink" Target="R4-1904550/R4-1904550.docx" TargetMode="External"/><Relationship Id="rId29"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2.wmf"/><Relationship Id="rId32"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hyperlink" Target="http://www.3gpp.org/ftp/TSG_RAN/WG4_Radio/TSGR4_90Bis/Docs/R4-1904550.zip" TargetMode="External"/><Relationship Id="rId23" Type="http://schemas.openxmlformats.org/officeDocument/2006/relationships/oleObject" Target="embeddings/oleObject1.bin"/><Relationship Id="rId28"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hyperlink" Target="R4-1904197/R4-1904197%20On%20CM%20Implementation_v6.docx"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4_Radio/TSGR4_90Bis/Docs/R4-1904197.zip"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79058F-165D-409A-8A4F-FC8B01B7AA57}">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CF34B24-C1FE-4CB4-8024-26D54C9B0E41}">
  <ds:schemaRefs>
    <ds:schemaRef ds:uri="http://schemas.openxmlformats.org/officeDocument/2006/bibliography"/>
  </ds:schemaRefs>
</ds:datastoreItem>
</file>

<file path=customXml/itemProps5.xml><?xml version="1.0" encoding="utf-8"?>
<ds:datastoreItem xmlns:ds="http://schemas.openxmlformats.org/officeDocument/2006/customXml" ds:itemID="{6E2814BA-E431-49D0-9E27-022AF0DD2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1717</TotalTime>
  <Pages>6</Pages>
  <Words>1738</Words>
  <Characters>9910</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11625</CharactersWithSpaces>
  <SharedDoc>false</SharedDoc>
  <HLinks>
    <vt:vector size="114" baseType="variant">
      <vt:variant>
        <vt:i4>2228224</vt:i4>
      </vt:variant>
      <vt:variant>
        <vt:i4>69</vt:i4>
      </vt:variant>
      <vt:variant>
        <vt:i4>0</vt:i4>
      </vt:variant>
      <vt:variant>
        <vt:i4>5</vt:i4>
      </vt:variant>
      <vt:variant>
        <vt:lpwstr>http://www.3gpp.org/ftp/TSG_RAN/WG4_Radio/TSGR4_88Bis/Docs/R4-1813602.zip</vt:lpwstr>
      </vt:variant>
      <vt:variant>
        <vt:lpwstr/>
      </vt:variant>
      <vt:variant>
        <vt:i4>2097157</vt:i4>
      </vt:variant>
      <vt:variant>
        <vt:i4>60</vt:i4>
      </vt:variant>
      <vt:variant>
        <vt:i4>0</vt:i4>
      </vt:variant>
      <vt:variant>
        <vt:i4>5</vt:i4>
      </vt:variant>
      <vt:variant>
        <vt:lpwstr>http://www.3gpp.org/ftp/TSG_RAN/WG4_Radio/TSGR4_88Bis/Docs/R4-1812332.zip</vt:lpwstr>
      </vt:variant>
      <vt:variant>
        <vt:lpwstr/>
      </vt:variant>
      <vt:variant>
        <vt:i4>2228224</vt:i4>
      </vt:variant>
      <vt:variant>
        <vt:i4>57</vt:i4>
      </vt:variant>
      <vt:variant>
        <vt:i4>0</vt:i4>
      </vt:variant>
      <vt:variant>
        <vt:i4>5</vt:i4>
      </vt:variant>
      <vt:variant>
        <vt:lpwstr>http://www.3gpp.org/ftp/TSG_RAN/WG4_Radio/TSGR4_88Bis/Docs/R4-1813602.zip</vt:lpwstr>
      </vt:variant>
      <vt:variant>
        <vt:lpwstr/>
      </vt:variant>
      <vt:variant>
        <vt:i4>2097157</vt:i4>
      </vt:variant>
      <vt:variant>
        <vt:i4>54</vt:i4>
      </vt:variant>
      <vt:variant>
        <vt:i4>0</vt:i4>
      </vt:variant>
      <vt:variant>
        <vt:i4>5</vt:i4>
      </vt:variant>
      <vt:variant>
        <vt:lpwstr>http://www.3gpp.org/ftp/TSG_RAN/WG4_Radio/TSGR4_88Bis/Docs/R4-1812332.zip</vt:lpwstr>
      </vt:variant>
      <vt:variant>
        <vt:lpwstr/>
      </vt:variant>
      <vt:variant>
        <vt:i4>2228225</vt:i4>
      </vt:variant>
      <vt:variant>
        <vt:i4>51</vt:i4>
      </vt:variant>
      <vt:variant>
        <vt:i4>0</vt:i4>
      </vt:variant>
      <vt:variant>
        <vt:i4>5</vt:i4>
      </vt:variant>
      <vt:variant>
        <vt:lpwstr>http://www.3gpp.org/ftp/TSG_RAN/WG4_Radio/TSGR4_88Bis/Docs/R4-1813603.zip</vt:lpwstr>
      </vt:variant>
      <vt:variant>
        <vt:lpwstr/>
      </vt:variant>
      <vt:variant>
        <vt:i4>2228226</vt:i4>
      </vt:variant>
      <vt:variant>
        <vt:i4>39</vt:i4>
      </vt:variant>
      <vt:variant>
        <vt:i4>0</vt:i4>
      </vt:variant>
      <vt:variant>
        <vt:i4>5</vt:i4>
      </vt:variant>
      <vt:variant>
        <vt:lpwstr>http://www.3gpp.org/ftp/TSG_RAN/WG4_Radio/TSGR4_88Bis/Docs/R4-1813600.zip</vt:lpwstr>
      </vt:variant>
      <vt:variant>
        <vt:lpwstr/>
      </vt:variant>
      <vt:variant>
        <vt:i4>2424833</vt:i4>
      </vt:variant>
      <vt:variant>
        <vt:i4>36</vt:i4>
      </vt:variant>
      <vt:variant>
        <vt:i4>0</vt:i4>
      </vt:variant>
      <vt:variant>
        <vt:i4>5</vt:i4>
      </vt:variant>
      <vt:variant>
        <vt:lpwstr>http://www.3gpp.org/ftp/TSG_RAN/WG4_Radio/TSGR4_88Bis/Docs/R4-1813570.zip</vt:lpwstr>
      </vt:variant>
      <vt:variant>
        <vt:lpwstr/>
      </vt:variant>
      <vt:variant>
        <vt:i4>2097158</vt:i4>
      </vt:variant>
      <vt:variant>
        <vt:i4>33</vt:i4>
      </vt:variant>
      <vt:variant>
        <vt:i4>0</vt:i4>
      </vt:variant>
      <vt:variant>
        <vt:i4>5</vt:i4>
      </vt:variant>
      <vt:variant>
        <vt:lpwstr>http://www.3gpp.org/ftp/TSG_RAN/WG4_Radio/TSGR4_88Bis/Docs/R4-1812331.zip</vt:lpwstr>
      </vt:variant>
      <vt:variant>
        <vt:lpwstr/>
      </vt:variant>
      <vt:variant>
        <vt:i4>2228225</vt:i4>
      </vt:variant>
      <vt:variant>
        <vt:i4>30</vt:i4>
      </vt:variant>
      <vt:variant>
        <vt:i4>0</vt:i4>
      </vt:variant>
      <vt:variant>
        <vt:i4>5</vt:i4>
      </vt:variant>
      <vt:variant>
        <vt:lpwstr>http://www.3gpp.org/ftp/TSG_RAN/WG4_Radio/TSGR4_88Bis/Docs/R4-1813603.zip</vt:lpwstr>
      </vt:variant>
      <vt:variant>
        <vt:lpwstr/>
      </vt:variant>
      <vt:variant>
        <vt:i4>2228226</vt:i4>
      </vt:variant>
      <vt:variant>
        <vt:i4>27</vt:i4>
      </vt:variant>
      <vt:variant>
        <vt:i4>0</vt:i4>
      </vt:variant>
      <vt:variant>
        <vt:i4>5</vt:i4>
      </vt:variant>
      <vt:variant>
        <vt:lpwstr>http://www.3gpp.org/ftp/TSG_RAN/WG4_Radio/TSGR4_88Bis/Docs/R4-1813600.zip</vt:lpwstr>
      </vt:variant>
      <vt:variant>
        <vt:lpwstr/>
      </vt:variant>
      <vt:variant>
        <vt:i4>2424833</vt:i4>
      </vt:variant>
      <vt:variant>
        <vt:i4>24</vt:i4>
      </vt:variant>
      <vt:variant>
        <vt:i4>0</vt:i4>
      </vt:variant>
      <vt:variant>
        <vt:i4>5</vt:i4>
      </vt:variant>
      <vt:variant>
        <vt:lpwstr>http://www.3gpp.org/ftp/TSG_RAN/WG4_Radio/TSGR4_88Bis/Docs/R4-1813570.zip</vt:lpwstr>
      </vt:variant>
      <vt:variant>
        <vt:lpwstr/>
      </vt:variant>
      <vt:variant>
        <vt:i4>2097158</vt:i4>
      </vt:variant>
      <vt:variant>
        <vt:i4>21</vt:i4>
      </vt:variant>
      <vt:variant>
        <vt:i4>0</vt:i4>
      </vt:variant>
      <vt:variant>
        <vt:i4>5</vt:i4>
      </vt:variant>
      <vt:variant>
        <vt:lpwstr>http://www.3gpp.org/ftp/TSG_RAN/WG4_Radio/TSGR4_88Bis/Docs/R4-1812331.zip</vt:lpwstr>
      </vt:variant>
      <vt:variant>
        <vt:lpwstr/>
      </vt:variant>
      <vt:variant>
        <vt:i4>1512272131</vt:i4>
      </vt:variant>
      <vt:variant>
        <vt:i4>18</vt:i4>
      </vt:variant>
      <vt:variant>
        <vt:i4>0</vt:i4>
      </vt:variant>
      <vt:variant>
        <vt:i4>5</vt:i4>
      </vt:variant>
      <vt:variant>
        <vt:lpwstr>D:\工作数据\工作数据文件\RAN4\RAN4</vt:lpwstr>
      </vt:variant>
      <vt:variant>
        <vt:lpwstr>88bis Oct chengdu chinaMIMO OTAR4-1813603.zip</vt:lpwstr>
      </vt:variant>
      <vt:variant>
        <vt:i4>1512403211</vt:i4>
      </vt:variant>
      <vt:variant>
        <vt:i4>15</vt:i4>
      </vt:variant>
      <vt:variant>
        <vt:i4>0</vt:i4>
      </vt:variant>
      <vt:variant>
        <vt:i4>5</vt:i4>
      </vt:variant>
      <vt:variant>
        <vt:lpwstr>D:\工作数据\工作数据文件\RAN4\RAN4</vt:lpwstr>
      </vt:variant>
      <vt:variant>
        <vt:lpwstr>88bis Oct chengdu chinaMIMO OTAR4-1813568.zip</vt:lpwstr>
      </vt:variant>
      <vt:variant>
        <vt:i4>1516794127</vt:i4>
      </vt:variant>
      <vt:variant>
        <vt:i4>12</vt:i4>
      </vt:variant>
      <vt:variant>
        <vt:i4>0</vt:i4>
      </vt:variant>
      <vt:variant>
        <vt:i4>5</vt:i4>
      </vt:variant>
      <vt:variant>
        <vt:lpwstr>D:\工作数据\工作数据文件\RAN4\RAN4</vt:lpwstr>
      </vt:variant>
      <vt:variant>
        <vt:lpwstr>88bis Oct chengdu chinaMIMO OTAR4-1812331 Discussion on NR MIMO OTA.docx</vt:lpwstr>
      </vt:variant>
      <vt:variant>
        <vt:i4>1516794127</vt:i4>
      </vt:variant>
      <vt:variant>
        <vt:i4>9</vt:i4>
      </vt:variant>
      <vt:variant>
        <vt:i4>0</vt:i4>
      </vt:variant>
      <vt:variant>
        <vt:i4>5</vt:i4>
      </vt:variant>
      <vt:variant>
        <vt:lpwstr>D:\工作数据\工作数据文件\RAN4\RAN4</vt:lpwstr>
      </vt:variant>
      <vt:variant>
        <vt:lpwstr>88bis Oct chengdu chinaMIMO OTAR4-1812331 Discussion on NR MIMO OTA.docx</vt:lpwstr>
      </vt:variant>
      <vt:variant>
        <vt:i4>2228225</vt:i4>
      </vt:variant>
      <vt:variant>
        <vt:i4>6</vt:i4>
      </vt:variant>
      <vt:variant>
        <vt:i4>0</vt:i4>
      </vt:variant>
      <vt:variant>
        <vt:i4>5</vt:i4>
      </vt:variant>
      <vt:variant>
        <vt:lpwstr>http://www.3gpp.org/ftp/TSG_RAN/WG4_Radio/TSGR4_88Bis/Docs/R4-1813603.zip</vt:lpwstr>
      </vt:variant>
      <vt:variant>
        <vt:lpwstr/>
      </vt:variant>
      <vt:variant>
        <vt:i4>2359305</vt:i4>
      </vt:variant>
      <vt:variant>
        <vt:i4>3</vt:i4>
      </vt:variant>
      <vt:variant>
        <vt:i4>0</vt:i4>
      </vt:variant>
      <vt:variant>
        <vt:i4>5</vt:i4>
      </vt:variant>
      <vt:variant>
        <vt:lpwstr>http://www.3gpp.org/ftp/TSG_RAN/WG4_Radio/TSGR4_88Bis/Docs/R4-1813568.zip</vt:lpwstr>
      </vt:variant>
      <vt:variant>
        <vt:lpwstr/>
      </vt:variant>
      <vt:variant>
        <vt:i4>2097158</vt:i4>
      </vt:variant>
      <vt:variant>
        <vt:i4>0</vt:i4>
      </vt:variant>
      <vt:variant>
        <vt:i4>0</vt:i4>
      </vt:variant>
      <vt:variant>
        <vt:i4>5</vt:i4>
      </vt:variant>
      <vt:variant>
        <vt:lpwstr>http://www.3gpp.org/ftp/TSG_RAN/WG4_Radio/TSGR4_88Bis/Docs/R4-1812331.zip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Ruixin</dc:creator>
  <cp:keywords>CTPClassification=CTP_PUBLIC:VisualMarkings=, CTPClassification=CTP_NT</cp:keywords>
  <dc:description/>
  <cp:lastModifiedBy>王瑞鑫</cp:lastModifiedBy>
  <cp:revision>1226</cp:revision>
  <cp:lastPrinted>2018-02-12T14:00:00Z</cp:lastPrinted>
  <dcterms:created xsi:type="dcterms:W3CDTF">2018-10-07T07:04:00Z</dcterms:created>
  <dcterms:modified xsi:type="dcterms:W3CDTF">2019-04-12T00:17:00Z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59da128e-28a9-4472-ab16-77d71d285bb6</vt:lpwstr>
  </property>
  <property fmtid="{D5CDD505-2E9C-101B-9397-08002B2CF9AE}" pid="4" name="CTP_TimeStamp">
    <vt:lpwstr>2018-05-24 00:10:30Z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